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2A832" w14:textId="77777777" w:rsidR="000C398F" w:rsidRDefault="008A397B" w:rsidP="000C398F">
      <w:pPr>
        <w:pStyle w:val="Heading4"/>
        <w:jc w:val="center"/>
        <w:rPr>
          <w:b/>
          <w:color w:val="000080"/>
          <w:sz w:val="28"/>
        </w:rPr>
      </w:pPr>
      <w:r>
        <w:rPr>
          <w:b/>
          <w:noProof/>
          <w:color w:val="000080"/>
          <w:sz w:val="28"/>
          <w:lang w:eastAsia="en-GB"/>
        </w:rPr>
        <w:drawing>
          <wp:inline distT="0" distB="0" distL="0" distR="0" wp14:anchorId="57766D20" wp14:editId="75455191">
            <wp:extent cx="2857500" cy="714375"/>
            <wp:effectExtent l="0" t="0" r="0" b="0"/>
            <wp:docPr id="1" name="Picture 1" descr="C:\Users\Stephen Purvis\Documents\JUSTSHIPS LOGOS\JustShip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Purvis\Documents\JUSTSHIPS LOGOS\JustShips-Logo---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4CDB8C36" w14:textId="77777777" w:rsidR="008A397B" w:rsidRDefault="008A397B" w:rsidP="008A397B"/>
    <w:p w14:paraId="1D9ECBCF" w14:textId="77777777" w:rsidR="008A397B" w:rsidRPr="008A397B" w:rsidRDefault="008A397B" w:rsidP="008A397B"/>
    <w:p w14:paraId="6FFD9605" w14:textId="77777777" w:rsidR="007D57A8" w:rsidRDefault="007D57A8" w:rsidP="007D57A8">
      <w:pPr>
        <w:pStyle w:val="Heading4"/>
        <w:rPr>
          <w:b/>
          <w:color w:val="00008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3400"/>
        <w:gridCol w:w="3386"/>
      </w:tblGrid>
      <w:tr w:rsidR="007D57A8" w14:paraId="0CE0AB06" w14:textId="77777777" w:rsidTr="005F6A05">
        <w:trPr>
          <w:trHeight w:val="1334"/>
        </w:trPr>
        <w:tc>
          <w:tcPr>
            <w:tcW w:w="3473" w:type="dxa"/>
          </w:tcPr>
          <w:p w14:paraId="6E712524" w14:textId="77777777" w:rsidR="007D57A8" w:rsidRDefault="007D57A8" w:rsidP="007D57A8">
            <w:pPr>
              <w:pStyle w:val="Heading4"/>
              <w:jc w:val="center"/>
              <w:rPr>
                <w:b/>
                <w:color w:val="3333FF"/>
                <w:sz w:val="28"/>
                <w:u w:val="single"/>
              </w:rPr>
            </w:pPr>
            <w:r w:rsidRPr="005310F0">
              <w:rPr>
                <w:b/>
                <w:color w:val="3333FF"/>
                <w:sz w:val="28"/>
                <w:u w:val="single"/>
              </w:rPr>
              <w:t>Justships Ltd</w:t>
            </w:r>
          </w:p>
          <w:p w14:paraId="05AAC281" w14:textId="77777777" w:rsidR="0009186F" w:rsidRDefault="0009186F" w:rsidP="0009186F"/>
          <w:p w14:paraId="02F47C0D" w14:textId="77777777" w:rsidR="0009186F" w:rsidRDefault="0009186F" w:rsidP="0009186F"/>
          <w:p w14:paraId="7847A023" w14:textId="77777777" w:rsidR="0009186F" w:rsidRDefault="0009186F" w:rsidP="0009186F"/>
          <w:p w14:paraId="6ED75F5E" w14:textId="77777777" w:rsidR="0009186F" w:rsidRPr="0009186F" w:rsidRDefault="0009186F" w:rsidP="0009186F">
            <w:r>
              <w:t xml:space="preserve">           </w:t>
            </w:r>
            <w:hyperlink r:id="rId8" w:history="1">
              <w:r w:rsidRPr="007E2883">
                <w:rPr>
                  <w:rStyle w:val="Hyperlink"/>
                </w:rPr>
                <w:t>www.justships.co.uk</w:t>
              </w:r>
            </w:hyperlink>
            <w:r>
              <w:t xml:space="preserve"> </w:t>
            </w:r>
          </w:p>
        </w:tc>
        <w:tc>
          <w:tcPr>
            <w:tcW w:w="3474" w:type="dxa"/>
          </w:tcPr>
          <w:p w14:paraId="57728545" w14:textId="77777777" w:rsidR="007D57A8" w:rsidRPr="005310F0" w:rsidRDefault="007D57A8" w:rsidP="007D57A8">
            <w:pPr>
              <w:pStyle w:val="Heading4"/>
              <w:jc w:val="center"/>
              <w:rPr>
                <w:b/>
                <w:color w:val="3333FF"/>
                <w:sz w:val="28"/>
                <w:u w:val="single"/>
              </w:rPr>
            </w:pPr>
            <w:r w:rsidRPr="005310F0">
              <w:rPr>
                <w:b/>
                <w:color w:val="3333FF"/>
                <w:sz w:val="28"/>
                <w:u w:val="single"/>
              </w:rPr>
              <w:t>Terms of Business</w:t>
            </w:r>
          </w:p>
        </w:tc>
        <w:tc>
          <w:tcPr>
            <w:tcW w:w="3474" w:type="dxa"/>
          </w:tcPr>
          <w:p w14:paraId="5F6F861A" w14:textId="77777777" w:rsidR="007D57A8" w:rsidRDefault="0078090A" w:rsidP="007D57A8">
            <w:pPr>
              <w:jc w:val="right"/>
              <w:rPr>
                <w:sz w:val="16"/>
                <w:szCs w:val="16"/>
              </w:rPr>
            </w:pPr>
            <w:r>
              <w:rPr>
                <w:sz w:val="16"/>
                <w:szCs w:val="16"/>
              </w:rPr>
              <w:t>5 Shawwell Business Centre</w:t>
            </w:r>
          </w:p>
          <w:p w14:paraId="54786BB6" w14:textId="77777777" w:rsidR="0078090A" w:rsidRDefault="0078090A" w:rsidP="007D57A8">
            <w:pPr>
              <w:jc w:val="right"/>
              <w:rPr>
                <w:sz w:val="16"/>
                <w:szCs w:val="16"/>
              </w:rPr>
            </w:pPr>
            <w:r>
              <w:rPr>
                <w:sz w:val="16"/>
                <w:szCs w:val="16"/>
              </w:rPr>
              <w:t>Corbridge</w:t>
            </w:r>
          </w:p>
          <w:p w14:paraId="2AC8FDE9" w14:textId="77777777" w:rsidR="0078090A" w:rsidRDefault="0078090A" w:rsidP="007D57A8">
            <w:pPr>
              <w:jc w:val="right"/>
              <w:rPr>
                <w:sz w:val="16"/>
                <w:szCs w:val="16"/>
              </w:rPr>
            </w:pPr>
            <w:r>
              <w:rPr>
                <w:sz w:val="16"/>
                <w:szCs w:val="16"/>
              </w:rPr>
              <w:t>NE45 5PE</w:t>
            </w:r>
          </w:p>
          <w:p w14:paraId="7BC1907C" w14:textId="77777777" w:rsidR="0078090A" w:rsidRPr="00F146AB" w:rsidRDefault="0078090A" w:rsidP="007D57A8">
            <w:pPr>
              <w:jc w:val="right"/>
              <w:rPr>
                <w:sz w:val="16"/>
                <w:szCs w:val="16"/>
              </w:rPr>
            </w:pPr>
            <w:r>
              <w:rPr>
                <w:sz w:val="16"/>
                <w:szCs w:val="16"/>
              </w:rPr>
              <w:t>United Kingdom</w:t>
            </w:r>
          </w:p>
          <w:p w14:paraId="4BD0D1C4" w14:textId="77777777" w:rsidR="007D57A8" w:rsidRPr="00F146AB" w:rsidRDefault="007D57A8" w:rsidP="007D57A8">
            <w:pPr>
              <w:jc w:val="right"/>
              <w:rPr>
                <w:sz w:val="16"/>
                <w:szCs w:val="16"/>
              </w:rPr>
            </w:pPr>
          </w:p>
          <w:p w14:paraId="250C3BA0" w14:textId="10901224" w:rsidR="007D57A8" w:rsidRDefault="005F6A05" w:rsidP="005F6A05">
            <w:pPr>
              <w:jc w:val="center"/>
              <w:rPr>
                <w:noProof/>
                <w:sz w:val="16"/>
                <w:szCs w:val="16"/>
              </w:rPr>
            </w:pPr>
            <w:r>
              <w:rPr>
                <w:sz w:val="16"/>
                <w:szCs w:val="16"/>
              </w:rPr>
              <w:t xml:space="preserve">                                     </w:t>
            </w:r>
            <w:r w:rsidR="00411448">
              <w:rPr>
                <w:sz w:val="16"/>
                <w:szCs w:val="16"/>
              </w:rPr>
              <w:t xml:space="preserve"> </w:t>
            </w:r>
            <w:r w:rsidR="007D57A8" w:rsidRPr="00F146AB">
              <w:rPr>
                <w:sz w:val="16"/>
                <w:szCs w:val="16"/>
              </w:rPr>
              <w:t>T:</w:t>
            </w:r>
            <w:r>
              <w:rPr>
                <w:noProof/>
                <w:sz w:val="16"/>
                <w:szCs w:val="16"/>
              </w:rPr>
              <w:t xml:space="preserve"> +44 </w:t>
            </w:r>
            <w:r w:rsidR="007D57A8" w:rsidRPr="00F146AB">
              <w:rPr>
                <w:noProof/>
                <w:sz w:val="16"/>
                <w:szCs w:val="16"/>
              </w:rPr>
              <w:t>191 2449666</w:t>
            </w:r>
          </w:p>
          <w:p w14:paraId="6158206C" w14:textId="312F1527" w:rsidR="005F6A05" w:rsidRPr="00F146AB" w:rsidRDefault="005F6A05" w:rsidP="005F6A05">
            <w:pPr>
              <w:rPr>
                <w:sz w:val="16"/>
                <w:szCs w:val="16"/>
              </w:rPr>
            </w:pPr>
            <w:r>
              <w:rPr>
                <w:noProof/>
                <w:sz w:val="16"/>
                <w:szCs w:val="16"/>
              </w:rPr>
              <w:t xml:space="preserve">                                </w:t>
            </w:r>
            <w:r w:rsidR="00A954A3">
              <w:rPr>
                <w:noProof/>
                <w:sz w:val="16"/>
                <w:szCs w:val="16"/>
              </w:rPr>
              <w:t xml:space="preserve"> </w:t>
            </w:r>
            <w:r>
              <w:rPr>
                <w:noProof/>
                <w:sz w:val="16"/>
                <w:szCs w:val="16"/>
              </w:rPr>
              <w:t xml:space="preserve">    </w:t>
            </w:r>
            <w:r w:rsidR="00411448">
              <w:rPr>
                <w:noProof/>
                <w:sz w:val="16"/>
                <w:szCs w:val="16"/>
              </w:rPr>
              <w:t xml:space="preserve">  </w:t>
            </w:r>
            <w:r>
              <w:rPr>
                <w:noProof/>
                <w:sz w:val="16"/>
                <w:szCs w:val="16"/>
              </w:rPr>
              <w:t>M:+44 7774182770</w:t>
            </w:r>
          </w:p>
        </w:tc>
      </w:tr>
    </w:tbl>
    <w:p w14:paraId="220DCC37" w14:textId="77777777" w:rsidR="000C398F" w:rsidRDefault="000C398F" w:rsidP="007D57A8">
      <w:pPr>
        <w:pStyle w:val="Heading4"/>
        <w:rPr>
          <w:b/>
          <w:color w:val="000080"/>
          <w:sz w:val="28"/>
        </w:rPr>
      </w:pPr>
    </w:p>
    <w:p w14:paraId="066014F4" w14:textId="77777777" w:rsidR="000C398F" w:rsidRDefault="000C398F" w:rsidP="000C398F">
      <w:pPr>
        <w:pStyle w:val="Heading1"/>
        <w:jc w:val="both"/>
        <w:rPr>
          <w:sz w:val="16"/>
        </w:rPr>
        <w:sectPr w:rsidR="000C398F">
          <w:footerReference w:type="default" r:id="rId9"/>
          <w:footerReference w:type="first" r:id="rId10"/>
          <w:pgSz w:w="11907" w:h="16840" w:code="9"/>
          <w:pgMar w:top="567" w:right="851" w:bottom="567" w:left="851" w:header="675" w:footer="351" w:gutter="0"/>
          <w:cols w:space="720"/>
          <w:titlePg/>
          <w:docGrid w:linePitch="218"/>
        </w:sectPr>
      </w:pPr>
    </w:p>
    <w:p w14:paraId="2F10863F" w14:textId="77777777" w:rsidR="000C398F" w:rsidRDefault="000C398F" w:rsidP="000C398F">
      <w:pPr>
        <w:pStyle w:val="Heading1"/>
        <w:jc w:val="both"/>
        <w:rPr>
          <w:sz w:val="16"/>
        </w:rPr>
      </w:pPr>
      <w:r>
        <w:rPr>
          <w:sz w:val="16"/>
        </w:rPr>
        <w:t>Our Status</w:t>
      </w:r>
    </w:p>
    <w:p w14:paraId="27FADBCE" w14:textId="77777777" w:rsidR="000C398F" w:rsidRDefault="000C398F" w:rsidP="000C398F">
      <w:pPr>
        <w:rPr>
          <w:sz w:val="16"/>
        </w:rPr>
      </w:pPr>
    </w:p>
    <w:p w14:paraId="5DCF3B29" w14:textId="77777777" w:rsidR="00A078C4" w:rsidRDefault="007D57A8" w:rsidP="00A078C4">
      <w:pPr>
        <w:autoSpaceDE w:val="0"/>
        <w:autoSpaceDN w:val="0"/>
        <w:adjustRightInd w:val="0"/>
        <w:rPr>
          <w:sz w:val="16"/>
          <w:lang w:val="en-US"/>
        </w:rPr>
      </w:pPr>
      <w:r>
        <w:rPr>
          <w:sz w:val="16"/>
        </w:rPr>
        <w:t>Justships</w:t>
      </w:r>
      <w:r w:rsidR="000C398F">
        <w:rPr>
          <w:sz w:val="16"/>
        </w:rPr>
        <w:t xml:space="preserve"> Ltd </w:t>
      </w:r>
      <w:r w:rsidR="00CB5B1A">
        <w:rPr>
          <w:sz w:val="16"/>
        </w:rPr>
        <w:t xml:space="preserve">(“Justships”) </w:t>
      </w:r>
      <w:r>
        <w:rPr>
          <w:sz w:val="16"/>
        </w:rPr>
        <w:t>is</w:t>
      </w:r>
      <w:r w:rsidR="000C398F">
        <w:rPr>
          <w:sz w:val="16"/>
        </w:rPr>
        <w:t xml:space="preserve"> </w:t>
      </w:r>
      <w:r w:rsidR="00ED31A2">
        <w:rPr>
          <w:sz w:val="16"/>
        </w:rPr>
        <w:t>a company Registered in Englan</w:t>
      </w:r>
      <w:r w:rsidR="00F65D97">
        <w:rPr>
          <w:sz w:val="16"/>
        </w:rPr>
        <w:t>d and Wales (No. 7611425). We are</w:t>
      </w:r>
      <w:r w:rsidR="00ED31A2">
        <w:rPr>
          <w:sz w:val="16"/>
        </w:rPr>
        <w:t xml:space="preserve"> </w:t>
      </w:r>
      <w:r w:rsidR="000C398F">
        <w:rPr>
          <w:sz w:val="16"/>
        </w:rPr>
        <w:t xml:space="preserve">an Insurance Intermediary and </w:t>
      </w:r>
      <w:r w:rsidR="00F65D97">
        <w:rPr>
          <w:sz w:val="16"/>
        </w:rPr>
        <w:t>are</w:t>
      </w:r>
      <w:r w:rsidR="000C398F">
        <w:rPr>
          <w:sz w:val="16"/>
        </w:rPr>
        <w:t xml:space="preserve"> authorised and reg</w:t>
      </w:r>
      <w:r w:rsidR="0078090A">
        <w:rPr>
          <w:sz w:val="16"/>
        </w:rPr>
        <w:t>ulated by the Financial Conduct Authority (FC</w:t>
      </w:r>
      <w:r w:rsidR="000C398F">
        <w:rPr>
          <w:sz w:val="16"/>
        </w:rPr>
        <w:t>A). Our</w:t>
      </w:r>
      <w:r w:rsidR="0078090A">
        <w:rPr>
          <w:sz w:val="16"/>
        </w:rPr>
        <w:t xml:space="preserve"> FC</w:t>
      </w:r>
      <w:r>
        <w:rPr>
          <w:sz w:val="16"/>
        </w:rPr>
        <w:t xml:space="preserve">A registered number is </w:t>
      </w:r>
      <w:r w:rsidR="00A078C4">
        <w:rPr>
          <w:sz w:val="16"/>
        </w:rPr>
        <w:t>582929</w:t>
      </w:r>
      <w:r w:rsidR="000C398F">
        <w:rPr>
          <w:sz w:val="16"/>
        </w:rPr>
        <w:t>.</w:t>
      </w:r>
      <w:r w:rsidR="000C398F">
        <w:rPr>
          <w:color w:val="FF0000"/>
          <w:sz w:val="16"/>
        </w:rPr>
        <w:t xml:space="preserve"> </w:t>
      </w:r>
      <w:r w:rsidR="000C398F">
        <w:rPr>
          <w:sz w:val="16"/>
        </w:rPr>
        <w:t>Details of o</w:t>
      </w:r>
      <w:r w:rsidR="0078090A">
        <w:rPr>
          <w:sz w:val="16"/>
        </w:rPr>
        <w:t>ur firm can be checked on the FC</w:t>
      </w:r>
      <w:r w:rsidR="000C398F">
        <w:rPr>
          <w:sz w:val="16"/>
        </w:rPr>
        <w:t>A Register on</w:t>
      </w:r>
      <w:r w:rsidR="000C398F">
        <w:rPr>
          <w:color w:val="FF0000"/>
          <w:sz w:val="16"/>
        </w:rPr>
        <w:t xml:space="preserve"> </w:t>
      </w:r>
      <w:hyperlink r:id="rId11" w:history="1">
        <w:r w:rsidR="008C746B" w:rsidRPr="00871553">
          <w:rPr>
            <w:rStyle w:val="Hyperlink"/>
            <w:sz w:val="16"/>
          </w:rPr>
          <w:t>https://register.fca.org.uk/</w:t>
        </w:r>
      </w:hyperlink>
      <w:r w:rsidR="008C746B">
        <w:rPr>
          <w:sz w:val="16"/>
        </w:rPr>
        <w:t xml:space="preserve"> </w:t>
      </w:r>
      <w:r w:rsidR="000C398F">
        <w:rPr>
          <w:sz w:val="16"/>
        </w:rPr>
        <w:t xml:space="preserve">or by telephone on </w:t>
      </w:r>
      <w:r w:rsidR="008C746B" w:rsidRPr="008C746B">
        <w:rPr>
          <w:sz w:val="16"/>
        </w:rPr>
        <w:t>+44 207 066 1000</w:t>
      </w:r>
      <w:r w:rsidR="000C398F">
        <w:rPr>
          <w:sz w:val="16"/>
        </w:rPr>
        <w:t>.</w:t>
      </w:r>
      <w:r w:rsidR="008C746B">
        <w:rPr>
          <w:sz w:val="16"/>
          <w:lang w:val="en-US"/>
        </w:rPr>
        <w:t xml:space="preserve"> A copy of the FCA Rules with which we comply can be found at </w:t>
      </w:r>
      <w:hyperlink r:id="rId12" w:history="1">
        <w:r w:rsidR="008C746B" w:rsidRPr="00871553">
          <w:rPr>
            <w:rStyle w:val="Hyperlink"/>
            <w:sz w:val="16"/>
            <w:lang w:val="en-US"/>
          </w:rPr>
          <w:t>https://www.fca.org.uk/</w:t>
        </w:r>
      </w:hyperlink>
      <w:r w:rsidR="008C746B">
        <w:rPr>
          <w:sz w:val="16"/>
          <w:lang w:val="en-US"/>
        </w:rPr>
        <w:t xml:space="preserve">  </w:t>
      </w:r>
      <w:r w:rsidR="00A078C4">
        <w:rPr>
          <w:sz w:val="16"/>
          <w:lang w:val="en-US"/>
        </w:rPr>
        <w:t xml:space="preserve">. </w:t>
      </w:r>
    </w:p>
    <w:p w14:paraId="721D7F1D" w14:textId="77777777" w:rsidR="00ED7356" w:rsidRDefault="00ED7356" w:rsidP="00A078C4">
      <w:pPr>
        <w:autoSpaceDE w:val="0"/>
        <w:autoSpaceDN w:val="0"/>
        <w:adjustRightInd w:val="0"/>
        <w:rPr>
          <w:sz w:val="16"/>
          <w:lang w:val="en-US"/>
        </w:rPr>
      </w:pPr>
    </w:p>
    <w:p w14:paraId="70A278F6" w14:textId="77777777" w:rsidR="00ED7356" w:rsidRDefault="00F671A5" w:rsidP="00ED7356">
      <w:pPr>
        <w:pStyle w:val="Heading2"/>
        <w:autoSpaceDE w:val="0"/>
        <w:autoSpaceDN w:val="0"/>
        <w:adjustRightInd w:val="0"/>
        <w:rPr>
          <w:lang w:val="en-US"/>
        </w:rPr>
      </w:pPr>
      <w:r>
        <w:rPr>
          <w:lang w:val="en-US"/>
        </w:rPr>
        <w:t>Our Business</w:t>
      </w:r>
    </w:p>
    <w:p w14:paraId="24077845" w14:textId="77777777" w:rsidR="00F671A5" w:rsidRPr="00F671A5" w:rsidRDefault="00F671A5" w:rsidP="00F671A5">
      <w:pPr>
        <w:rPr>
          <w:lang w:val="en-US"/>
        </w:rPr>
      </w:pPr>
    </w:p>
    <w:p w14:paraId="4D9DAF21" w14:textId="77777777" w:rsidR="00ED7356" w:rsidRPr="00313665" w:rsidRDefault="00ED7356" w:rsidP="00313665">
      <w:pPr>
        <w:pStyle w:val="BodyText3"/>
        <w:autoSpaceDE w:val="0"/>
        <w:autoSpaceDN w:val="0"/>
        <w:adjustRightInd w:val="0"/>
        <w:spacing w:after="0"/>
        <w:rPr>
          <w:szCs w:val="20"/>
          <w:lang w:val="en-US"/>
        </w:rPr>
      </w:pPr>
      <w:r w:rsidRPr="00313665">
        <w:rPr>
          <w:szCs w:val="20"/>
          <w:lang w:val="en-US"/>
        </w:rPr>
        <w:t xml:space="preserve">Justships is an independent insurance broking business specializing in assisting shipowners, shipmanagement and ship </w:t>
      </w:r>
      <w:proofErr w:type="gramStart"/>
      <w:r w:rsidRPr="00313665">
        <w:rPr>
          <w:szCs w:val="20"/>
          <w:lang w:val="en-US"/>
        </w:rPr>
        <w:t>chartering  companies</w:t>
      </w:r>
      <w:proofErr w:type="gramEnd"/>
      <w:r w:rsidRPr="00313665">
        <w:rPr>
          <w:szCs w:val="20"/>
          <w:lang w:val="en-US"/>
        </w:rPr>
        <w:t xml:space="preserve"> with their Protection and Indemnity</w:t>
      </w:r>
      <w:r w:rsidR="00A41A4A">
        <w:rPr>
          <w:szCs w:val="20"/>
          <w:lang w:val="en-US"/>
        </w:rPr>
        <w:t xml:space="preserve"> (“P&amp;I”)</w:t>
      </w:r>
      <w:r w:rsidRPr="00313665">
        <w:rPr>
          <w:szCs w:val="20"/>
          <w:lang w:val="en-US"/>
        </w:rPr>
        <w:t xml:space="preserve">, Freight Demurrage and </w:t>
      </w:r>
      <w:proofErr w:type="spellStart"/>
      <w:r w:rsidRPr="00313665">
        <w:rPr>
          <w:szCs w:val="20"/>
          <w:lang w:val="en-US"/>
        </w:rPr>
        <w:t>Defence</w:t>
      </w:r>
      <w:proofErr w:type="spellEnd"/>
      <w:r w:rsidRPr="00313665">
        <w:rPr>
          <w:szCs w:val="20"/>
          <w:lang w:val="en-US"/>
        </w:rPr>
        <w:t xml:space="preserve"> </w:t>
      </w:r>
      <w:r w:rsidR="00A41A4A">
        <w:rPr>
          <w:szCs w:val="20"/>
          <w:lang w:val="en-US"/>
        </w:rPr>
        <w:t xml:space="preserve">(“FD&amp;D”) </w:t>
      </w:r>
      <w:r w:rsidRPr="00313665">
        <w:rPr>
          <w:szCs w:val="20"/>
          <w:lang w:val="en-US"/>
        </w:rPr>
        <w:t>and ancillary insurances.</w:t>
      </w:r>
      <w:r w:rsidR="00F65D97">
        <w:rPr>
          <w:szCs w:val="20"/>
          <w:lang w:val="en-US"/>
        </w:rPr>
        <w:t xml:space="preserve"> </w:t>
      </w:r>
      <w:r w:rsidR="00A41A4A">
        <w:rPr>
          <w:szCs w:val="20"/>
          <w:lang w:val="en-US"/>
        </w:rPr>
        <w:t>As such we will act as your agent. In certain circumstances we will owe duties of care to other parties. We will advise you if these circumstances occur to alert you to any potential conflict of interest.</w:t>
      </w:r>
    </w:p>
    <w:p w14:paraId="35546A71" w14:textId="77777777" w:rsidR="000C398F" w:rsidRDefault="000C398F" w:rsidP="000C398F">
      <w:pPr>
        <w:autoSpaceDE w:val="0"/>
        <w:autoSpaceDN w:val="0"/>
        <w:adjustRightInd w:val="0"/>
        <w:rPr>
          <w:sz w:val="16"/>
          <w:lang w:val="en-US"/>
        </w:rPr>
      </w:pPr>
    </w:p>
    <w:p w14:paraId="028448A5" w14:textId="77777777" w:rsidR="000C398F" w:rsidRDefault="00A078C4" w:rsidP="000C398F">
      <w:pPr>
        <w:pStyle w:val="Heading1"/>
        <w:jc w:val="both"/>
        <w:rPr>
          <w:sz w:val="16"/>
        </w:rPr>
      </w:pPr>
      <w:r>
        <w:rPr>
          <w:sz w:val="16"/>
        </w:rPr>
        <w:t xml:space="preserve">Customer </w:t>
      </w:r>
      <w:r w:rsidR="000C398F">
        <w:rPr>
          <w:sz w:val="16"/>
        </w:rPr>
        <w:t>Definitions</w:t>
      </w:r>
    </w:p>
    <w:p w14:paraId="27E3A262" w14:textId="77777777" w:rsidR="00F671A5" w:rsidRPr="00F671A5" w:rsidRDefault="00F671A5" w:rsidP="00F671A5"/>
    <w:p w14:paraId="62D9452C" w14:textId="77777777" w:rsidR="000C398F" w:rsidRDefault="0078090A" w:rsidP="000C398F">
      <w:pPr>
        <w:autoSpaceDE w:val="0"/>
        <w:autoSpaceDN w:val="0"/>
        <w:adjustRightInd w:val="0"/>
        <w:rPr>
          <w:sz w:val="16"/>
          <w:lang w:val="en-US"/>
        </w:rPr>
      </w:pPr>
      <w:r>
        <w:rPr>
          <w:sz w:val="16"/>
          <w:lang w:val="en-US"/>
        </w:rPr>
        <w:t>The FC</w:t>
      </w:r>
      <w:r w:rsidR="000C398F">
        <w:rPr>
          <w:sz w:val="16"/>
          <w:lang w:val="en-US"/>
        </w:rPr>
        <w:t>A rules classify customers into two types, namely:</w:t>
      </w:r>
    </w:p>
    <w:p w14:paraId="443F82F9" w14:textId="77777777" w:rsidR="000C398F" w:rsidRDefault="000C398F" w:rsidP="000C398F">
      <w:pPr>
        <w:autoSpaceDE w:val="0"/>
        <w:autoSpaceDN w:val="0"/>
        <w:adjustRightInd w:val="0"/>
        <w:rPr>
          <w:sz w:val="16"/>
          <w:lang w:val="en-US"/>
        </w:rPr>
      </w:pPr>
    </w:p>
    <w:p w14:paraId="53906A11" w14:textId="77777777" w:rsidR="000C398F" w:rsidRDefault="000C398F" w:rsidP="000C398F">
      <w:pPr>
        <w:numPr>
          <w:ilvl w:val="0"/>
          <w:numId w:val="1"/>
        </w:numPr>
        <w:rPr>
          <w:sz w:val="16"/>
        </w:rPr>
      </w:pPr>
      <w:r>
        <w:rPr>
          <w:b/>
          <w:sz w:val="16"/>
        </w:rPr>
        <w:t>Consumer</w:t>
      </w:r>
      <w:r>
        <w:rPr>
          <w:sz w:val="16"/>
        </w:rPr>
        <w:t xml:space="preserve">, defined as </w:t>
      </w:r>
      <w:r>
        <w:rPr>
          <w:i/>
          <w:sz w:val="16"/>
        </w:rPr>
        <w:t>an individual who is acting for purposes which are outside his trade, business or profession</w:t>
      </w:r>
      <w:r>
        <w:rPr>
          <w:sz w:val="16"/>
        </w:rPr>
        <w:t>; or</w:t>
      </w:r>
    </w:p>
    <w:p w14:paraId="6641DF52" w14:textId="77777777" w:rsidR="000C398F" w:rsidRDefault="000C398F" w:rsidP="000C398F">
      <w:pPr>
        <w:numPr>
          <w:ilvl w:val="0"/>
          <w:numId w:val="1"/>
        </w:numPr>
        <w:rPr>
          <w:sz w:val="16"/>
        </w:rPr>
      </w:pPr>
      <w:r>
        <w:rPr>
          <w:b/>
          <w:sz w:val="16"/>
        </w:rPr>
        <w:t>Commercial</w:t>
      </w:r>
      <w:r>
        <w:rPr>
          <w:sz w:val="16"/>
        </w:rPr>
        <w:t xml:space="preserve">, defined as </w:t>
      </w:r>
      <w:r>
        <w:rPr>
          <w:i/>
          <w:sz w:val="16"/>
        </w:rPr>
        <w:t>a customer who is not a retail customer.</w:t>
      </w:r>
    </w:p>
    <w:p w14:paraId="08214221" w14:textId="77777777" w:rsidR="000C398F" w:rsidRDefault="000C398F" w:rsidP="000C398F">
      <w:pPr>
        <w:autoSpaceDE w:val="0"/>
        <w:autoSpaceDN w:val="0"/>
        <w:adjustRightInd w:val="0"/>
        <w:rPr>
          <w:sz w:val="16"/>
          <w:lang w:val="en-US"/>
        </w:rPr>
      </w:pPr>
    </w:p>
    <w:p w14:paraId="7EF2B0B2" w14:textId="77777777" w:rsidR="000C398F" w:rsidRDefault="0078090A" w:rsidP="000C398F">
      <w:pPr>
        <w:autoSpaceDE w:val="0"/>
        <w:autoSpaceDN w:val="0"/>
        <w:adjustRightInd w:val="0"/>
        <w:rPr>
          <w:sz w:val="16"/>
          <w:lang w:val="en-US"/>
        </w:rPr>
      </w:pPr>
      <w:r>
        <w:rPr>
          <w:sz w:val="16"/>
          <w:lang w:val="en-US"/>
        </w:rPr>
        <w:t>Some of the FC</w:t>
      </w:r>
      <w:r w:rsidR="000C398F">
        <w:rPr>
          <w:sz w:val="16"/>
          <w:lang w:val="en-US"/>
        </w:rPr>
        <w:t xml:space="preserve">A rules vary, dependent on whether you are a retail or commercial customer. </w:t>
      </w:r>
      <w:r w:rsidR="00CB5B1A">
        <w:rPr>
          <w:sz w:val="16"/>
          <w:lang w:val="en-US"/>
        </w:rPr>
        <w:t>Justships</w:t>
      </w:r>
      <w:r w:rsidR="00F16576">
        <w:rPr>
          <w:sz w:val="16"/>
          <w:lang w:val="en-US"/>
        </w:rPr>
        <w:t xml:space="preserve"> intends only to do business with commercial customers therefore these terms of business are drafted for commercial customers only.</w:t>
      </w:r>
      <w:r w:rsidR="00F65D97">
        <w:rPr>
          <w:sz w:val="16"/>
          <w:lang w:val="en-US"/>
        </w:rPr>
        <w:t xml:space="preserve"> If you believe you are a Consumer please advise us in writing immediately.</w:t>
      </w:r>
    </w:p>
    <w:p w14:paraId="3F718C28" w14:textId="77777777" w:rsidR="00CB5B1A" w:rsidRDefault="00CB5B1A" w:rsidP="000C398F">
      <w:pPr>
        <w:autoSpaceDE w:val="0"/>
        <w:autoSpaceDN w:val="0"/>
        <w:adjustRightInd w:val="0"/>
        <w:rPr>
          <w:sz w:val="16"/>
          <w:lang w:val="en-US"/>
        </w:rPr>
      </w:pPr>
    </w:p>
    <w:p w14:paraId="021ABF2A" w14:textId="77777777" w:rsidR="00CB5B1A" w:rsidRDefault="00CB5B1A" w:rsidP="000C398F">
      <w:pPr>
        <w:autoSpaceDE w:val="0"/>
        <w:autoSpaceDN w:val="0"/>
        <w:adjustRightInd w:val="0"/>
        <w:rPr>
          <w:b/>
          <w:sz w:val="16"/>
          <w:lang w:val="en-US"/>
        </w:rPr>
      </w:pPr>
      <w:r>
        <w:rPr>
          <w:b/>
          <w:sz w:val="16"/>
          <w:lang w:val="en-US"/>
        </w:rPr>
        <w:t>Treating Customers Fairly</w:t>
      </w:r>
    </w:p>
    <w:p w14:paraId="57245F8F" w14:textId="77777777" w:rsidR="00CB5B1A" w:rsidRDefault="00CB5B1A" w:rsidP="000C398F">
      <w:pPr>
        <w:autoSpaceDE w:val="0"/>
        <w:autoSpaceDN w:val="0"/>
        <w:adjustRightInd w:val="0"/>
        <w:rPr>
          <w:b/>
          <w:sz w:val="16"/>
          <w:lang w:val="en-US"/>
        </w:rPr>
      </w:pPr>
    </w:p>
    <w:p w14:paraId="2972DEB9" w14:textId="77777777" w:rsidR="00CB5B1A" w:rsidRPr="00CB5B1A" w:rsidRDefault="00CB5B1A" w:rsidP="000C398F">
      <w:pPr>
        <w:autoSpaceDE w:val="0"/>
        <w:autoSpaceDN w:val="0"/>
        <w:adjustRightInd w:val="0"/>
        <w:rPr>
          <w:sz w:val="16"/>
          <w:lang w:val="en-US"/>
        </w:rPr>
      </w:pPr>
      <w:r>
        <w:rPr>
          <w:sz w:val="16"/>
          <w:lang w:val="en-US"/>
        </w:rPr>
        <w:t>We commit to conducting our business fu</w:t>
      </w:r>
      <w:r w:rsidR="006C0E07">
        <w:rPr>
          <w:sz w:val="16"/>
          <w:lang w:val="en-US"/>
        </w:rPr>
        <w:t xml:space="preserve">lly in accordance with the FCA Regulations for intermediaries including Treating Customers Fairly. This means we will conduct our business with integrity, due skill, care and diligence and otherwise act as set out in these Terms of Business. </w:t>
      </w:r>
    </w:p>
    <w:p w14:paraId="36D72DA8" w14:textId="77777777" w:rsidR="000C398F" w:rsidRDefault="000C398F" w:rsidP="000C398F">
      <w:pPr>
        <w:autoSpaceDE w:val="0"/>
        <w:autoSpaceDN w:val="0"/>
        <w:adjustRightInd w:val="0"/>
        <w:rPr>
          <w:sz w:val="16"/>
          <w:lang w:val="en-US"/>
        </w:rPr>
      </w:pPr>
    </w:p>
    <w:p w14:paraId="77FF66B0" w14:textId="77777777" w:rsidR="000C398F" w:rsidRDefault="000C398F" w:rsidP="000C398F">
      <w:pPr>
        <w:rPr>
          <w:b/>
          <w:sz w:val="16"/>
        </w:rPr>
      </w:pPr>
      <w:r>
        <w:rPr>
          <w:b/>
          <w:sz w:val="16"/>
        </w:rPr>
        <w:t xml:space="preserve">Our service includes: </w:t>
      </w:r>
    </w:p>
    <w:p w14:paraId="1C1353EB" w14:textId="77777777" w:rsidR="00F671A5" w:rsidRDefault="00F671A5" w:rsidP="000C398F">
      <w:pPr>
        <w:rPr>
          <w:b/>
          <w:sz w:val="16"/>
        </w:rPr>
      </w:pPr>
    </w:p>
    <w:p w14:paraId="2C871A17" w14:textId="77777777" w:rsidR="000C398F" w:rsidRDefault="000C398F" w:rsidP="000C398F">
      <w:pPr>
        <w:numPr>
          <w:ilvl w:val="0"/>
          <w:numId w:val="1"/>
        </w:numPr>
        <w:rPr>
          <w:sz w:val="16"/>
        </w:rPr>
      </w:pPr>
      <w:r>
        <w:rPr>
          <w:sz w:val="16"/>
        </w:rPr>
        <w:t>Investigating and assessing your insurance needs</w:t>
      </w:r>
      <w:r w:rsidR="00F671A5">
        <w:rPr>
          <w:sz w:val="16"/>
        </w:rPr>
        <w:t xml:space="preserve"> including the scope and limits of cover required as well as the likely cost thereof</w:t>
      </w:r>
    </w:p>
    <w:p w14:paraId="5600B547" w14:textId="77777777" w:rsidR="000C398F" w:rsidRDefault="000C398F" w:rsidP="000C398F">
      <w:pPr>
        <w:numPr>
          <w:ilvl w:val="0"/>
          <w:numId w:val="1"/>
        </w:numPr>
        <w:rPr>
          <w:sz w:val="16"/>
        </w:rPr>
      </w:pPr>
      <w:r>
        <w:rPr>
          <w:sz w:val="16"/>
        </w:rPr>
        <w:t>Advising you on your insurance needs</w:t>
      </w:r>
      <w:r w:rsidR="00ED7356">
        <w:rPr>
          <w:sz w:val="16"/>
        </w:rPr>
        <w:t xml:space="preserve"> and recommending the best insurance solution for you, though you will have to decide how to proceed</w:t>
      </w:r>
    </w:p>
    <w:p w14:paraId="74374539" w14:textId="77777777" w:rsidR="000C398F" w:rsidRDefault="000C398F" w:rsidP="000C398F">
      <w:pPr>
        <w:numPr>
          <w:ilvl w:val="0"/>
          <w:numId w:val="1"/>
        </w:numPr>
        <w:rPr>
          <w:sz w:val="16"/>
        </w:rPr>
      </w:pPr>
      <w:r>
        <w:rPr>
          <w:sz w:val="16"/>
        </w:rPr>
        <w:t>Arranging your insurance cover with</w:t>
      </w:r>
      <w:r w:rsidR="00ED7356">
        <w:rPr>
          <w:sz w:val="16"/>
        </w:rPr>
        <w:t xml:space="preserve"> your chosen</w:t>
      </w:r>
      <w:r>
        <w:rPr>
          <w:sz w:val="16"/>
        </w:rPr>
        <w:t xml:space="preserve"> insur</w:t>
      </w:r>
      <w:r w:rsidR="00F16576">
        <w:rPr>
          <w:sz w:val="16"/>
        </w:rPr>
        <w:t>ers to meet your requirements</w:t>
      </w:r>
      <w:r>
        <w:rPr>
          <w:sz w:val="16"/>
        </w:rPr>
        <w:t xml:space="preserve"> </w:t>
      </w:r>
    </w:p>
    <w:p w14:paraId="07679326" w14:textId="77777777" w:rsidR="008C746B" w:rsidRDefault="008C746B" w:rsidP="000C398F">
      <w:pPr>
        <w:numPr>
          <w:ilvl w:val="0"/>
          <w:numId w:val="1"/>
        </w:numPr>
        <w:rPr>
          <w:sz w:val="16"/>
        </w:rPr>
      </w:pPr>
      <w:r>
        <w:rPr>
          <w:sz w:val="16"/>
        </w:rPr>
        <w:t>Liaising with other specialist insurance intermediaries in order to arrange insurances on your behalf  for which Justships does not have the requisite expertise or market access as may be agreed with you in writing from time to time</w:t>
      </w:r>
    </w:p>
    <w:p w14:paraId="2B84BA99" w14:textId="77777777" w:rsidR="000C398F" w:rsidRDefault="000C398F" w:rsidP="000C398F">
      <w:pPr>
        <w:numPr>
          <w:ilvl w:val="0"/>
          <w:numId w:val="1"/>
        </w:numPr>
        <w:rPr>
          <w:sz w:val="16"/>
        </w:rPr>
      </w:pPr>
      <w:r>
        <w:rPr>
          <w:sz w:val="16"/>
        </w:rPr>
        <w:t>Helping you w</w:t>
      </w:r>
      <w:r w:rsidR="00F16576">
        <w:rPr>
          <w:sz w:val="16"/>
        </w:rPr>
        <w:t>ith any ongoing changes you wish</w:t>
      </w:r>
      <w:r>
        <w:rPr>
          <w:sz w:val="16"/>
        </w:rPr>
        <w:t xml:space="preserve"> to make</w:t>
      </w:r>
      <w:r w:rsidR="00F16576">
        <w:rPr>
          <w:sz w:val="16"/>
        </w:rPr>
        <w:t xml:space="preserve"> to your insurances</w:t>
      </w:r>
    </w:p>
    <w:p w14:paraId="1DF7565A" w14:textId="4C70BE3C" w:rsidR="000C398F" w:rsidRDefault="000C398F" w:rsidP="000C398F">
      <w:pPr>
        <w:numPr>
          <w:ilvl w:val="0"/>
          <w:numId w:val="1"/>
        </w:numPr>
        <w:rPr>
          <w:sz w:val="16"/>
        </w:rPr>
      </w:pPr>
      <w:r>
        <w:rPr>
          <w:sz w:val="16"/>
        </w:rPr>
        <w:t>Assisting with and ensuring the fair treatment of any claims that might arise under your insurance policy</w:t>
      </w:r>
      <w:r w:rsidR="00F16576">
        <w:rPr>
          <w:sz w:val="16"/>
        </w:rPr>
        <w:t xml:space="preserve"> or policies</w:t>
      </w:r>
      <w:r w:rsidR="00411448">
        <w:rPr>
          <w:sz w:val="16"/>
        </w:rPr>
        <w:t xml:space="preserve"> until termination of this agreement</w:t>
      </w:r>
      <w:r w:rsidR="00F16576">
        <w:rPr>
          <w:sz w:val="16"/>
        </w:rPr>
        <w:t>.</w:t>
      </w:r>
    </w:p>
    <w:p w14:paraId="34B87B36" w14:textId="77777777" w:rsidR="000C398F" w:rsidRDefault="000C398F" w:rsidP="000C398F">
      <w:pPr>
        <w:pStyle w:val="Header"/>
        <w:tabs>
          <w:tab w:val="clear" w:pos="4153"/>
          <w:tab w:val="clear" w:pos="8306"/>
        </w:tabs>
        <w:jc w:val="both"/>
        <w:rPr>
          <w:sz w:val="16"/>
        </w:rPr>
      </w:pPr>
    </w:p>
    <w:p w14:paraId="245B8928" w14:textId="77777777" w:rsidR="000C398F" w:rsidRDefault="000C398F" w:rsidP="000C398F">
      <w:pPr>
        <w:pStyle w:val="Heading1"/>
        <w:jc w:val="both"/>
        <w:rPr>
          <w:sz w:val="16"/>
        </w:rPr>
      </w:pPr>
      <w:r>
        <w:rPr>
          <w:sz w:val="16"/>
        </w:rPr>
        <w:t>Whose products do we offer</w:t>
      </w:r>
    </w:p>
    <w:p w14:paraId="66A98265" w14:textId="77777777" w:rsidR="00F671A5" w:rsidRPr="00F671A5" w:rsidRDefault="00F671A5" w:rsidP="00F671A5"/>
    <w:p w14:paraId="5C0C56D3" w14:textId="0F2B0476" w:rsidR="000C398F" w:rsidRDefault="000C398F" w:rsidP="000C398F">
      <w:pPr>
        <w:rPr>
          <w:sz w:val="16"/>
        </w:rPr>
      </w:pPr>
      <w:r>
        <w:rPr>
          <w:sz w:val="16"/>
        </w:rPr>
        <w:t>We offer products from a range of</w:t>
      </w:r>
      <w:r w:rsidR="00313665">
        <w:rPr>
          <w:sz w:val="16"/>
        </w:rPr>
        <w:t xml:space="preserve"> P&amp;I Clubs and other</w:t>
      </w:r>
      <w:r>
        <w:rPr>
          <w:sz w:val="16"/>
        </w:rPr>
        <w:t xml:space="preserve"> insurers.</w:t>
      </w:r>
      <w:r w:rsidR="00F671A5">
        <w:rPr>
          <w:sz w:val="16"/>
        </w:rPr>
        <w:t xml:space="preserve"> It is our policy only to recommend that you place insurances with insurers who are rated BBB or higher by Standard and Poor</w:t>
      </w:r>
      <w:r w:rsidR="00A92B2B">
        <w:rPr>
          <w:sz w:val="16"/>
        </w:rPr>
        <w:t>’</w:t>
      </w:r>
      <w:r w:rsidR="00F671A5">
        <w:rPr>
          <w:sz w:val="16"/>
        </w:rPr>
        <w:t>s rating agency</w:t>
      </w:r>
      <w:r w:rsidR="00A92B2B">
        <w:rPr>
          <w:sz w:val="16"/>
        </w:rPr>
        <w:t xml:space="preserve"> and we will require express instructions from you in writing to use any other insurer. We cannot guarantee the financial security of any insurer or other intermediary used for your insurance needs.  </w:t>
      </w:r>
      <w:r w:rsidR="00F671A5">
        <w:rPr>
          <w:sz w:val="16"/>
        </w:rPr>
        <w:t>On request we will provide you with a list of the P&amp;I Clubs and other insurers with whom we currently place business, though this may not be exhaustive of the insurers whom we consider suitable for providing cover for your insurance needs.</w:t>
      </w:r>
    </w:p>
    <w:p w14:paraId="606BBD75" w14:textId="77777777" w:rsidR="000C398F" w:rsidRDefault="000C398F" w:rsidP="000C398F">
      <w:pPr>
        <w:rPr>
          <w:sz w:val="16"/>
        </w:rPr>
      </w:pPr>
    </w:p>
    <w:p w14:paraId="2050256C" w14:textId="77777777" w:rsidR="000C398F" w:rsidRDefault="000C398F" w:rsidP="000C398F">
      <w:pPr>
        <w:pStyle w:val="Heading7"/>
        <w:jc w:val="both"/>
        <w:rPr>
          <w:i w:val="0"/>
          <w:sz w:val="16"/>
        </w:rPr>
      </w:pPr>
      <w:r>
        <w:rPr>
          <w:i w:val="0"/>
          <w:sz w:val="16"/>
        </w:rPr>
        <w:t>Charges / Fees</w:t>
      </w:r>
    </w:p>
    <w:p w14:paraId="3DB853A3" w14:textId="77777777" w:rsidR="00F671A5" w:rsidRPr="00F671A5" w:rsidRDefault="00F671A5" w:rsidP="00F671A5"/>
    <w:p w14:paraId="636D5EEB" w14:textId="77777777" w:rsidR="000C398F" w:rsidRDefault="007D57A8" w:rsidP="000C398F">
      <w:pPr>
        <w:rPr>
          <w:sz w:val="16"/>
        </w:rPr>
      </w:pPr>
      <w:r>
        <w:rPr>
          <w:sz w:val="16"/>
        </w:rPr>
        <w:t>Justships</w:t>
      </w:r>
      <w:r w:rsidR="000C398F">
        <w:rPr>
          <w:sz w:val="16"/>
        </w:rPr>
        <w:t xml:space="preserve"> Ltd is normally paid a commission by an insurance provider for arranging</w:t>
      </w:r>
      <w:r w:rsidR="00ED31A2">
        <w:rPr>
          <w:sz w:val="16"/>
        </w:rPr>
        <w:t xml:space="preserve"> or placing</w:t>
      </w:r>
      <w:r w:rsidR="000C398F">
        <w:rPr>
          <w:sz w:val="16"/>
        </w:rPr>
        <w:t xml:space="preserve"> a policy.</w:t>
      </w:r>
      <w:r w:rsidR="005D1866">
        <w:rPr>
          <w:sz w:val="16"/>
        </w:rPr>
        <w:t xml:space="preserve"> Commissions are normally due for the entire period of the policy at the time of the placing, but will be payable</w:t>
      </w:r>
      <w:r w:rsidR="00925471">
        <w:rPr>
          <w:sz w:val="16"/>
        </w:rPr>
        <w:t xml:space="preserve"> out of each premium instalment.</w:t>
      </w:r>
      <w:r w:rsidR="00E57FCA">
        <w:rPr>
          <w:sz w:val="16"/>
        </w:rPr>
        <w:t xml:space="preserve">  A refund of commission will be reclaimed from us by insurers if vessels are sold, become a total loss or are laid up (for a qualifying period) prior to the end of the policy period.</w:t>
      </w:r>
    </w:p>
    <w:p w14:paraId="75DF3AE1" w14:textId="77777777" w:rsidR="000C398F" w:rsidRDefault="000C398F" w:rsidP="000C398F">
      <w:pPr>
        <w:rPr>
          <w:sz w:val="16"/>
        </w:rPr>
      </w:pPr>
    </w:p>
    <w:p w14:paraId="0FE2BDF5" w14:textId="77777777" w:rsidR="000C398F" w:rsidRDefault="000C398F" w:rsidP="000C398F">
      <w:pPr>
        <w:rPr>
          <w:sz w:val="16"/>
        </w:rPr>
      </w:pPr>
      <w:r>
        <w:rPr>
          <w:sz w:val="16"/>
        </w:rPr>
        <w:t xml:space="preserve">In addition </w:t>
      </w:r>
      <w:r w:rsidR="00ED31A2">
        <w:rPr>
          <w:sz w:val="16"/>
        </w:rPr>
        <w:t xml:space="preserve">or as an alternative </w:t>
      </w:r>
      <w:r>
        <w:rPr>
          <w:sz w:val="16"/>
        </w:rPr>
        <w:t xml:space="preserve">to the </w:t>
      </w:r>
      <w:r w:rsidR="00ED31A2">
        <w:rPr>
          <w:sz w:val="16"/>
        </w:rPr>
        <w:t xml:space="preserve">commission paid </w:t>
      </w:r>
      <w:r>
        <w:rPr>
          <w:sz w:val="16"/>
        </w:rPr>
        <w:t>by insure</w:t>
      </w:r>
      <w:r w:rsidR="00ED31A2">
        <w:rPr>
          <w:sz w:val="16"/>
        </w:rPr>
        <w:t>rs, we may charge you a fee</w:t>
      </w:r>
      <w:r>
        <w:rPr>
          <w:sz w:val="16"/>
        </w:rPr>
        <w:t xml:space="preserve"> for arranging </w:t>
      </w:r>
      <w:r w:rsidR="00ED31A2">
        <w:rPr>
          <w:sz w:val="16"/>
        </w:rPr>
        <w:t xml:space="preserve">a new policy or </w:t>
      </w:r>
      <w:r>
        <w:rPr>
          <w:sz w:val="16"/>
        </w:rPr>
        <w:t>renewa</w:t>
      </w:r>
      <w:r w:rsidR="00ED31A2">
        <w:rPr>
          <w:sz w:val="16"/>
        </w:rPr>
        <w:t>l of an existing policy in an amount to be agreed with you in writing in advance</w:t>
      </w:r>
      <w:r>
        <w:rPr>
          <w:sz w:val="16"/>
        </w:rPr>
        <w:t xml:space="preserve">. This is because each year, we examine your policy to ensure it continues to meet your demands and needs and to offer good value for money, advise you of any changes to the policy cover and remind </w:t>
      </w:r>
      <w:r w:rsidR="00E57FCA">
        <w:rPr>
          <w:sz w:val="16"/>
        </w:rPr>
        <w:t xml:space="preserve"> </w:t>
      </w:r>
      <w:r>
        <w:rPr>
          <w:sz w:val="16"/>
        </w:rPr>
        <w:t>you of any significant exclusions or conditions on your policy</w:t>
      </w:r>
      <w:r w:rsidR="00313665">
        <w:rPr>
          <w:sz w:val="16"/>
        </w:rPr>
        <w:t>. I</w:t>
      </w:r>
      <w:r w:rsidR="00313665" w:rsidRPr="00313665">
        <w:rPr>
          <w:sz w:val="16"/>
        </w:rPr>
        <w:t>f vessels are sold, become a total loss or are laid up (for a qualifying period) prior to the end of the policy perio</w:t>
      </w:r>
      <w:r w:rsidR="00313665">
        <w:rPr>
          <w:sz w:val="16"/>
        </w:rPr>
        <w:t>d and a fee has been agreed for the services provided there will be no refund of such fee.</w:t>
      </w:r>
    </w:p>
    <w:p w14:paraId="089E08FE" w14:textId="77777777" w:rsidR="000C398F" w:rsidRDefault="000C398F" w:rsidP="000C398F">
      <w:pPr>
        <w:rPr>
          <w:sz w:val="16"/>
        </w:rPr>
      </w:pPr>
      <w:r>
        <w:rPr>
          <w:sz w:val="16"/>
        </w:rPr>
        <w:t xml:space="preserve">There may be additional charges made for </w:t>
      </w:r>
      <w:r w:rsidR="00E57FCA">
        <w:rPr>
          <w:sz w:val="16"/>
        </w:rPr>
        <w:t xml:space="preserve">assisting you with </w:t>
      </w:r>
      <w:r>
        <w:rPr>
          <w:sz w:val="16"/>
        </w:rPr>
        <w:t xml:space="preserve">more complex cases or where business </w:t>
      </w:r>
      <w:r w:rsidR="00ED31A2">
        <w:rPr>
          <w:sz w:val="16"/>
        </w:rPr>
        <w:t xml:space="preserve">is placed through a third party but any such charges will be discussed </w:t>
      </w:r>
      <w:r w:rsidR="00F16576">
        <w:rPr>
          <w:sz w:val="16"/>
        </w:rPr>
        <w:t xml:space="preserve">and agreed </w:t>
      </w:r>
      <w:r w:rsidR="00ED31A2">
        <w:rPr>
          <w:sz w:val="16"/>
        </w:rPr>
        <w:t>with you in advance of the</w:t>
      </w:r>
      <w:r w:rsidR="00775168">
        <w:rPr>
          <w:sz w:val="16"/>
        </w:rPr>
        <w:t>m being incurred.</w:t>
      </w:r>
    </w:p>
    <w:p w14:paraId="31CBB976" w14:textId="77777777" w:rsidR="00A41A4A" w:rsidRDefault="00A41A4A" w:rsidP="000C398F">
      <w:pPr>
        <w:rPr>
          <w:sz w:val="16"/>
        </w:rPr>
      </w:pPr>
    </w:p>
    <w:p w14:paraId="6F96BEC1" w14:textId="77777777" w:rsidR="00A41A4A" w:rsidRPr="00A41A4A" w:rsidRDefault="00CD6F88" w:rsidP="00A41A4A">
      <w:pPr>
        <w:pStyle w:val="Heading2"/>
      </w:pPr>
      <w:r>
        <w:t xml:space="preserve">Data Protection &amp; </w:t>
      </w:r>
      <w:r w:rsidR="00A41A4A" w:rsidRPr="00A41A4A">
        <w:t>Confidentiality</w:t>
      </w:r>
    </w:p>
    <w:p w14:paraId="0520D89E" w14:textId="77777777" w:rsidR="00A41A4A" w:rsidRDefault="00A41A4A" w:rsidP="000C398F">
      <w:pPr>
        <w:rPr>
          <w:b/>
          <w:sz w:val="16"/>
        </w:rPr>
      </w:pPr>
    </w:p>
    <w:p w14:paraId="5822EB75" w14:textId="77777777" w:rsidR="00FE7585" w:rsidRPr="00FE7585" w:rsidRDefault="007D1C7B" w:rsidP="00FE7585">
      <w:pPr>
        <w:pStyle w:val="BalloonText"/>
        <w:rPr>
          <w:rFonts w:ascii="Arial" w:hAnsi="Arial" w:cs="Times New Roman"/>
          <w:szCs w:val="20"/>
        </w:rPr>
      </w:pPr>
      <w:r>
        <w:rPr>
          <w:rFonts w:ascii="Arial" w:hAnsi="Arial" w:cs="Times New Roman"/>
          <w:szCs w:val="20"/>
        </w:rPr>
        <w:t>To enable us to</w:t>
      </w:r>
      <w:r w:rsidR="00FE7585" w:rsidRPr="00FE7585">
        <w:rPr>
          <w:rFonts w:ascii="Arial" w:hAnsi="Arial" w:cs="Times New Roman"/>
          <w:szCs w:val="20"/>
        </w:rPr>
        <w:t xml:space="preserve"> fully understand you</w:t>
      </w:r>
      <w:r w:rsidR="00FE7585">
        <w:rPr>
          <w:rFonts w:ascii="Arial" w:hAnsi="Arial" w:cs="Times New Roman"/>
          <w:szCs w:val="20"/>
        </w:rPr>
        <w:t>r circumstances and insurance needs</w:t>
      </w:r>
      <w:r w:rsidR="0000000C">
        <w:rPr>
          <w:rFonts w:ascii="Arial" w:hAnsi="Arial" w:cs="Times New Roman"/>
          <w:szCs w:val="20"/>
        </w:rPr>
        <w:t>, Justships</w:t>
      </w:r>
      <w:r w:rsidR="00FE7585" w:rsidRPr="00FE7585">
        <w:rPr>
          <w:rFonts w:ascii="Arial" w:hAnsi="Arial" w:cs="Times New Roman"/>
          <w:szCs w:val="20"/>
        </w:rPr>
        <w:t xml:space="preserve"> will need to collect information about you which we will hold as Data Controllers under the Data Protection Act 2018</w:t>
      </w:r>
      <w:r w:rsidR="00FE7585">
        <w:rPr>
          <w:rFonts w:ascii="Arial" w:hAnsi="Arial" w:cs="Times New Roman"/>
          <w:szCs w:val="20"/>
        </w:rPr>
        <w:t xml:space="preserve">. </w:t>
      </w:r>
      <w:r w:rsidR="00FE7585" w:rsidRPr="00FE7585">
        <w:rPr>
          <w:rFonts w:ascii="Arial" w:hAnsi="Arial" w:cs="Times New Roman"/>
          <w:szCs w:val="20"/>
        </w:rPr>
        <w:t xml:space="preserve">Under most circumstances, we will use your personal information as necessary to perform our contract with you. Most of the information that you provide will be collected and processed to enable us to provide the service that we have agreed you require. </w:t>
      </w:r>
    </w:p>
    <w:p w14:paraId="4EAFBAF9" w14:textId="77777777" w:rsidR="00FE7585" w:rsidRDefault="00FE7585" w:rsidP="00FE7585">
      <w:pPr>
        <w:pStyle w:val="BalloonText"/>
        <w:rPr>
          <w:rFonts w:ascii="Arial" w:hAnsi="Arial" w:cs="Times New Roman"/>
          <w:szCs w:val="20"/>
        </w:rPr>
      </w:pPr>
      <w:r w:rsidRPr="00FE7585">
        <w:rPr>
          <w:rFonts w:ascii="Arial" w:hAnsi="Arial" w:cs="Times New Roman"/>
          <w:szCs w:val="20"/>
        </w:rPr>
        <w:t>Where a contract is not in place, we may still store, process and use your personal information pursuant to the legit</w:t>
      </w:r>
      <w:r w:rsidR="0000000C">
        <w:rPr>
          <w:rFonts w:ascii="Arial" w:hAnsi="Arial" w:cs="Times New Roman"/>
          <w:szCs w:val="20"/>
        </w:rPr>
        <w:t>imate interests of our business as agreed with you.</w:t>
      </w:r>
    </w:p>
    <w:p w14:paraId="46A4C9A2" w14:textId="77777777" w:rsidR="00A41A4A" w:rsidRDefault="00CD6F88" w:rsidP="00FE7585">
      <w:pPr>
        <w:pStyle w:val="BalloonText"/>
        <w:rPr>
          <w:rFonts w:ascii="Arial" w:hAnsi="Arial" w:cs="Times New Roman"/>
          <w:szCs w:val="20"/>
        </w:rPr>
      </w:pPr>
      <w:r>
        <w:rPr>
          <w:rFonts w:ascii="Arial" w:hAnsi="Arial" w:cs="Times New Roman"/>
          <w:szCs w:val="20"/>
        </w:rPr>
        <w:t xml:space="preserve">We are registered </w:t>
      </w:r>
      <w:r w:rsidR="003C77EC">
        <w:rPr>
          <w:rFonts w:ascii="Arial" w:hAnsi="Arial" w:cs="Times New Roman"/>
          <w:szCs w:val="20"/>
        </w:rPr>
        <w:t xml:space="preserve">with the Information Commissioner’s Office </w:t>
      </w:r>
      <w:hyperlink r:id="rId13" w:history="1">
        <w:r w:rsidR="003C77EC" w:rsidRPr="00100760">
          <w:rPr>
            <w:rStyle w:val="Hyperlink"/>
            <w:rFonts w:ascii="Arial" w:hAnsi="Arial" w:cs="Times New Roman"/>
            <w:szCs w:val="20"/>
          </w:rPr>
          <w:t>https://ico.org.uk/about</w:t>
        </w:r>
        <w:r w:rsidR="003C77EC" w:rsidRPr="00100760">
          <w:rPr>
            <w:rStyle w:val="Hyperlink"/>
            <w:rFonts w:ascii="Arial" w:hAnsi="Arial" w:cs="Times New Roman"/>
            <w:szCs w:val="20"/>
          </w:rPr>
          <w:t>-</w:t>
        </w:r>
        <w:r w:rsidR="003C77EC" w:rsidRPr="00100760">
          <w:rPr>
            <w:rStyle w:val="Hyperlink"/>
            <w:rFonts w:ascii="Arial" w:hAnsi="Arial" w:cs="Times New Roman"/>
            <w:szCs w:val="20"/>
          </w:rPr>
          <w:t>the-ico/what-we-do/register-of-data-controllers/</w:t>
        </w:r>
      </w:hyperlink>
      <w:r w:rsidR="003C77EC">
        <w:rPr>
          <w:rFonts w:ascii="Arial" w:hAnsi="Arial" w:cs="Times New Roman"/>
          <w:szCs w:val="20"/>
        </w:rPr>
        <w:t xml:space="preserve">   </w:t>
      </w:r>
      <w:r>
        <w:rPr>
          <w:rFonts w:ascii="Arial" w:hAnsi="Arial" w:cs="Times New Roman"/>
          <w:szCs w:val="20"/>
        </w:rPr>
        <w:t xml:space="preserve">and we undertake to comply </w:t>
      </w:r>
      <w:r w:rsidR="003C77EC">
        <w:rPr>
          <w:rFonts w:ascii="Arial" w:hAnsi="Arial" w:cs="Times New Roman"/>
          <w:szCs w:val="20"/>
        </w:rPr>
        <w:t xml:space="preserve">fully </w:t>
      </w:r>
      <w:r>
        <w:rPr>
          <w:rFonts w:ascii="Arial" w:hAnsi="Arial" w:cs="Times New Roman"/>
          <w:szCs w:val="20"/>
        </w:rPr>
        <w:t xml:space="preserve">with </w:t>
      </w:r>
      <w:r w:rsidR="00FE7585">
        <w:rPr>
          <w:rFonts w:ascii="Arial" w:hAnsi="Arial" w:cs="Times New Roman"/>
          <w:szCs w:val="20"/>
        </w:rPr>
        <w:t xml:space="preserve">all </w:t>
      </w:r>
      <w:r>
        <w:rPr>
          <w:rFonts w:ascii="Arial" w:hAnsi="Arial" w:cs="Times New Roman"/>
          <w:szCs w:val="20"/>
        </w:rPr>
        <w:t>our obligations in all our dealings with your personal information. We furthermore undertake</w:t>
      </w:r>
      <w:r w:rsidR="00A41A4A">
        <w:rPr>
          <w:rFonts w:ascii="Arial" w:hAnsi="Arial" w:cs="Times New Roman"/>
          <w:szCs w:val="20"/>
        </w:rPr>
        <w:t xml:space="preserve"> to treat as confidential any documentation or information in our possession except to the extent as is necessary for us to perform our duties on your behalf. We will not disclose to third parties any documentation or information</w:t>
      </w:r>
      <w:r w:rsidR="00F671A5">
        <w:rPr>
          <w:rFonts w:ascii="Arial" w:hAnsi="Arial" w:cs="Times New Roman"/>
          <w:szCs w:val="20"/>
        </w:rPr>
        <w:t xml:space="preserve"> relating to your business other than as is agreed by you or is required by law or regulatory authority by whose rules we may be bound.</w:t>
      </w:r>
      <w:r>
        <w:rPr>
          <w:rFonts w:ascii="Arial" w:hAnsi="Arial" w:cs="Times New Roman"/>
          <w:szCs w:val="20"/>
        </w:rPr>
        <w:t xml:space="preserve"> By agreeing to these terms of business you agree to </w:t>
      </w:r>
      <w:r w:rsidR="00502A99">
        <w:rPr>
          <w:rFonts w:ascii="Arial" w:hAnsi="Arial" w:cs="Times New Roman"/>
          <w:szCs w:val="20"/>
        </w:rPr>
        <w:t>these uses of your information.</w:t>
      </w:r>
      <w:r w:rsidR="00FE7585">
        <w:rPr>
          <w:rFonts w:ascii="Arial" w:hAnsi="Arial" w:cs="Times New Roman"/>
          <w:szCs w:val="20"/>
        </w:rPr>
        <w:t xml:space="preserve"> </w:t>
      </w:r>
    </w:p>
    <w:p w14:paraId="3AD82A43" w14:textId="77777777" w:rsidR="00FE7585" w:rsidRPr="00FE7585" w:rsidRDefault="00FE7585" w:rsidP="00FE7585">
      <w:pPr>
        <w:pStyle w:val="BalloonText"/>
      </w:pPr>
      <w:r w:rsidRPr="00FE7585">
        <w:t xml:space="preserve">Our regulator the FCA requires us to keep records of our business transactions for at least 3 years. Some records are required to be held for longer. However, we will not keep records longer than is </w:t>
      </w:r>
      <w:r w:rsidRPr="00FE7585">
        <w:lastRenderedPageBreak/>
        <w:t>necessary. To protect your privacy, you, or your appointed agent, have a right to inspect computer (and certain manual) records relating to yourself and your transactions through ourselves and where appropriate have it corrected or deleted.  All such requests for information must be referred to a director at the address on this document.</w:t>
      </w:r>
    </w:p>
    <w:p w14:paraId="11DA2116" w14:textId="77777777" w:rsidR="00FE7585" w:rsidRDefault="00FE7585" w:rsidP="00FE7585">
      <w:pPr>
        <w:pStyle w:val="BalloonText"/>
        <w:rPr>
          <w:rFonts w:ascii="Arial" w:hAnsi="Arial" w:cs="Times New Roman"/>
          <w:szCs w:val="20"/>
        </w:rPr>
      </w:pPr>
    </w:p>
    <w:p w14:paraId="78340D2D" w14:textId="77777777" w:rsidR="00FE7585" w:rsidRPr="00FE7585" w:rsidRDefault="00FE7585" w:rsidP="00FE7585">
      <w:pPr>
        <w:pStyle w:val="BalloonText"/>
      </w:pPr>
      <w:r w:rsidRPr="00FE7585">
        <w:t>Please note that by accepting these Terms of Business, you specifically agree to information about you being used / disclosed in the manner described.</w:t>
      </w:r>
    </w:p>
    <w:p w14:paraId="7FEA5C6C" w14:textId="77777777" w:rsidR="00FE7585" w:rsidRPr="00A41A4A" w:rsidRDefault="00FE7585" w:rsidP="00FE7585">
      <w:pPr>
        <w:pStyle w:val="BalloonText"/>
        <w:rPr>
          <w:rFonts w:ascii="Arial" w:hAnsi="Arial" w:cs="Times New Roman"/>
          <w:szCs w:val="20"/>
        </w:rPr>
      </w:pPr>
    </w:p>
    <w:p w14:paraId="5CE89CC9" w14:textId="77777777" w:rsidR="000C398F" w:rsidRDefault="00502A99" w:rsidP="000C398F">
      <w:pPr>
        <w:pStyle w:val="Heading2"/>
      </w:pPr>
      <w:r>
        <w:t>Your duty of disclosure</w:t>
      </w:r>
    </w:p>
    <w:p w14:paraId="62D3A71B" w14:textId="77777777" w:rsidR="00F671A5" w:rsidRPr="00F671A5" w:rsidRDefault="00F671A5" w:rsidP="00F671A5"/>
    <w:p w14:paraId="6CBE99B6" w14:textId="77777777" w:rsidR="000C398F" w:rsidRPr="003B2D2E" w:rsidRDefault="000C398F" w:rsidP="003B2D2E">
      <w:pPr>
        <w:pStyle w:val="p7"/>
        <w:tabs>
          <w:tab w:val="left" w:pos="0"/>
        </w:tabs>
        <w:ind w:left="0"/>
        <w:rPr>
          <w:rFonts w:ascii="Arial" w:hAnsi="Arial" w:cs="Arial"/>
          <w:sz w:val="16"/>
          <w:szCs w:val="16"/>
        </w:rPr>
      </w:pPr>
      <w:r>
        <w:rPr>
          <w:rFonts w:ascii="Arial" w:hAnsi="Arial"/>
          <w:sz w:val="16"/>
        </w:rPr>
        <w:tab/>
      </w:r>
      <w:r w:rsidR="003B2D2E">
        <w:rPr>
          <w:rFonts w:ascii="Arial" w:hAnsi="Arial"/>
          <w:sz w:val="16"/>
        </w:rPr>
        <w:t>Insurance policies are contracts of “utmost good faith”. It is your duty to ensure that all information and documentation prov</w:t>
      </w:r>
      <w:r w:rsidR="00EF65B8">
        <w:rPr>
          <w:rFonts w:ascii="Arial" w:hAnsi="Arial"/>
          <w:sz w:val="16"/>
        </w:rPr>
        <w:t>ided to us is true, accurate and</w:t>
      </w:r>
      <w:r w:rsidR="003B2D2E">
        <w:rPr>
          <w:rFonts w:ascii="Arial" w:hAnsi="Arial"/>
          <w:sz w:val="16"/>
        </w:rPr>
        <w:t xml:space="preserve"> complete</w:t>
      </w:r>
      <w:r w:rsidR="00EF65B8">
        <w:rPr>
          <w:rFonts w:ascii="Arial" w:hAnsi="Arial"/>
          <w:sz w:val="16"/>
        </w:rPr>
        <w:t xml:space="preserve"> such as to give a fair presentation of the risk</w:t>
      </w:r>
      <w:r w:rsidR="003B2D2E">
        <w:rPr>
          <w:rFonts w:ascii="Arial" w:hAnsi="Arial"/>
          <w:sz w:val="16"/>
        </w:rPr>
        <w:t xml:space="preserve">. </w:t>
      </w:r>
      <w:r>
        <w:rPr>
          <w:rFonts w:ascii="Arial" w:hAnsi="Arial"/>
          <w:sz w:val="16"/>
        </w:rPr>
        <w:t xml:space="preserve">It is </w:t>
      </w:r>
      <w:r w:rsidR="003B2D2E">
        <w:rPr>
          <w:rFonts w:ascii="Arial" w:hAnsi="Arial"/>
          <w:sz w:val="16"/>
        </w:rPr>
        <w:t xml:space="preserve">equally </w:t>
      </w:r>
      <w:r>
        <w:rPr>
          <w:rFonts w:ascii="Arial" w:hAnsi="Arial"/>
          <w:b/>
          <w:sz w:val="16"/>
        </w:rPr>
        <w:t>very</w:t>
      </w:r>
      <w:r>
        <w:rPr>
          <w:rFonts w:ascii="Arial" w:hAnsi="Arial"/>
          <w:sz w:val="16"/>
        </w:rPr>
        <w:t xml:space="preserve"> </w:t>
      </w:r>
      <w:r>
        <w:rPr>
          <w:rFonts w:ascii="Arial" w:hAnsi="Arial"/>
          <w:b/>
          <w:sz w:val="16"/>
        </w:rPr>
        <w:t>important</w:t>
      </w:r>
      <w:r>
        <w:rPr>
          <w:rFonts w:ascii="Arial" w:hAnsi="Arial"/>
          <w:sz w:val="16"/>
        </w:rPr>
        <w:t xml:space="preserve"> that you inform us </w:t>
      </w:r>
      <w:r w:rsidR="00F16576">
        <w:rPr>
          <w:rFonts w:ascii="Arial" w:hAnsi="Arial"/>
          <w:sz w:val="16"/>
        </w:rPr>
        <w:t xml:space="preserve">of any changes in circumstances or Material Facts </w:t>
      </w:r>
      <w:r>
        <w:rPr>
          <w:rFonts w:ascii="Arial" w:hAnsi="Arial"/>
          <w:sz w:val="16"/>
        </w:rPr>
        <w:t>since</w:t>
      </w:r>
      <w:r w:rsidR="00775168">
        <w:rPr>
          <w:rFonts w:ascii="Arial" w:hAnsi="Arial"/>
          <w:sz w:val="16"/>
        </w:rPr>
        <w:t xml:space="preserve"> the</w:t>
      </w:r>
      <w:r>
        <w:rPr>
          <w:rFonts w:ascii="Arial" w:hAnsi="Arial"/>
          <w:sz w:val="16"/>
        </w:rPr>
        <w:t xml:space="preserve"> last renewal or inception of your policy. Material Facts would </w:t>
      </w:r>
      <w:r w:rsidR="00F16576">
        <w:rPr>
          <w:rFonts w:ascii="Arial" w:hAnsi="Arial"/>
          <w:sz w:val="16"/>
        </w:rPr>
        <w:t xml:space="preserve">include, but are not limited to </w:t>
      </w:r>
      <w:r w:rsidR="00F16576" w:rsidRPr="003B2D2E">
        <w:rPr>
          <w:rFonts w:ascii="Arial" w:hAnsi="Arial" w:cs="Arial"/>
          <w:sz w:val="16"/>
          <w:szCs w:val="16"/>
        </w:rPr>
        <w:t>a</w:t>
      </w:r>
      <w:r w:rsidR="003B2D2E" w:rsidRPr="003B2D2E">
        <w:rPr>
          <w:rFonts w:ascii="Arial" w:hAnsi="Arial" w:cs="Arial"/>
          <w:sz w:val="16"/>
          <w:szCs w:val="16"/>
        </w:rPr>
        <w:t xml:space="preserve"> </w:t>
      </w:r>
      <w:r w:rsidR="00F16576" w:rsidRPr="003B2D2E">
        <w:rPr>
          <w:rFonts w:ascii="Arial" w:hAnsi="Arial" w:cs="Arial"/>
          <w:sz w:val="16"/>
          <w:szCs w:val="16"/>
        </w:rPr>
        <w:t>failure</w:t>
      </w:r>
      <w:r w:rsidRPr="003B2D2E">
        <w:rPr>
          <w:rFonts w:ascii="Arial" w:hAnsi="Arial" w:cs="Arial"/>
          <w:sz w:val="16"/>
          <w:szCs w:val="16"/>
        </w:rPr>
        <w:t xml:space="preserve"> to inform insurers of any changed circumstances or possible claims </w:t>
      </w:r>
      <w:r w:rsidR="00F16576" w:rsidRPr="003B2D2E">
        <w:rPr>
          <w:rFonts w:ascii="Arial" w:hAnsi="Arial" w:cs="Arial"/>
          <w:sz w:val="16"/>
          <w:szCs w:val="16"/>
        </w:rPr>
        <w:t xml:space="preserve">which </w:t>
      </w:r>
      <w:r w:rsidRPr="003B2D2E">
        <w:rPr>
          <w:rFonts w:ascii="Arial" w:hAnsi="Arial" w:cs="Arial"/>
          <w:sz w:val="16"/>
          <w:szCs w:val="16"/>
        </w:rPr>
        <w:t>could affect the validity of your insurance cover.</w:t>
      </w:r>
      <w:r w:rsidR="00A41A4A" w:rsidRPr="003B2D2E">
        <w:rPr>
          <w:rFonts w:ascii="Arial" w:hAnsi="Arial" w:cs="Arial"/>
          <w:sz w:val="16"/>
          <w:szCs w:val="16"/>
        </w:rPr>
        <w:t xml:space="preserve"> If in doubt ask us.</w:t>
      </w:r>
      <w:r w:rsidR="00502A99">
        <w:rPr>
          <w:rFonts w:ascii="Arial" w:hAnsi="Arial" w:cs="Arial"/>
          <w:sz w:val="16"/>
          <w:szCs w:val="16"/>
        </w:rPr>
        <w:t xml:space="preserve"> Any failure to disclose a Material Fact or circumstance may entitle an insurer to impose different terms on the cover, to reduce a claim on the policy or even to avoid the policy from inception.</w:t>
      </w:r>
    </w:p>
    <w:p w14:paraId="671BD253" w14:textId="77777777" w:rsidR="00A92B2B" w:rsidRDefault="00A92B2B" w:rsidP="00E57FCA">
      <w:pPr>
        <w:pStyle w:val="BodyText3"/>
        <w:spacing w:after="0"/>
        <w:rPr>
          <w:szCs w:val="20"/>
        </w:rPr>
      </w:pPr>
    </w:p>
    <w:p w14:paraId="3160BA0E" w14:textId="77777777" w:rsidR="00A92B2B" w:rsidRDefault="00A92B2B" w:rsidP="00E57FCA">
      <w:pPr>
        <w:pStyle w:val="BodyText3"/>
        <w:spacing w:after="0"/>
        <w:rPr>
          <w:b/>
          <w:szCs w:val="20"/>
        </w:rPr>
      </w:pPr>
      <w:r>
        <w:rPr>
          <w:b/>
          <w:szCs w:val="20"/>
        </w:rPr>
        <w:t>Documentation</w:t>
      </w:r>
    </w:p>
    <w:p w14:paraId="66CE873F" w14:textId="77777777" w:rsidR="00A92B2B" w:rsidRDefault="00A92B2B" w:rsidP="00E57FCA">
      <w:pPr>
        <w:pStyle w:val="BodyText3"/>
        <w:spacing w:after="0"/>
        <w:rPr>
          <w:b/>
          <w:szCs w:val="20"/>
        </w:rPr>
      </w:pPr>
    </w:p>
    <w:p w14:paraId="1C2765C3" w14:textId="77777777" w:rsidR="00F65D97" w:rsidRPr="00502A99" w:rsidRDefault="00A92B2B" w:rsidP="00E57FCA">
      <w:pPr>
        <w:pStyle w:val="BodyText3"/>
        <w:spacing w:after="0"/>
        <w:rPr>
          <w:szCs w:val="20"/>
        </w:rPr>
      </w:pPr>
      <w:r>
        <w:rPr>
          <w:szCs w:val="20"/>
        </w:rPr>
        <w:t xml:space="preserve">Once your insurance policy has been placed we will send you confirmation of the main terms of the insurances placed, including details of the P&amp;I Club or other insurers concerned together with Certificates of Entry, debit notes showing the amounts of premium payable and the due dates thereof. We will use our best endeavours to </w:t>
      </w:r>
      <w:r w:rsidR="00502A99">
        <w:rPr>
          <w:szCs w:val="20"/>
        </w:rPr>
        <w:t xml:space="preserve">ensure </w:t>
      </w:r>
      <w:r>
        <w:rPr>
          <w:szCs w:val="20"/>
        </w:rPr>
        <w:t xml:space="preserve">this documentation </w:t>
      </w:r>
      <w:r w:rsidR="00502A99">
        <w:rPr>
          <w:szCs w:val="20"/>
        </w:rPr>
        <w:t xml:space="preserve">is produced </w:t>
      </w:r>
      <w:r>
        <w:rPr>
          <w:szCs w:val="20"/>
        </w:rPr>
        <w:t>as quickly as possible. Whilst we will endeavour to ensure the accuracy of such documentation we will ask that you check it to confirm that</w:t>
      </w:r>
      <w:r w:rsidR="003B2D2E">
        <w:rPr>
          <w:szCs w:val="20"/>
        </w:rPr>
        <w:t xml:space="preserve"> it accurately reflects what has been agreed as to the terms, conditions, limits of cover and any other terms which you require.</w:t>
      </w:r>
      <w:r w:rsidR="00502A99">
        <w:rPr>
          <w:szCs w:val="20"/>
        </w:rPr>
        <w:t xml:space="preserve"> We do not ourselves issue policy documentation.</w:t>
      </w:r>
    </w:p>
    <w:p w14:paraId="2E77B691" w14:textId="77777777" w:rsidR="00F65D97" w:rsidRDefault="00F65D97" w:rsidP="00E57FCA">
      <w:pPr>
        <w:pStyle w:val="BodyText3"/>
        <w:spacing w:after="0"/>
        <w:rPr>
          <w:b/>
          <w:szCs w:val="20"/>
        </w:rPr>
      </w:pPr>
    </w:p>
    <w:p w14:paraId="41A3B284" w14:textId="77777777" w:rsidR="003B2D2E" w:rsidRDefault="003B2D2E" w:rsidP="00E57FCA">
      <w:pPr>
        <w:pStyle w:val="BodyText3"/>
        <w:spacing w:after="0"/>
        <w:rPr>
          <w:b/>
          <w:szCs w:val="20"/>
        </w:rPr>
      </w:pPr>
      <w:r>
        <w:rPr>
          <w:b/>
          <w:szCs w:val="20"/>
        </w:rPr>
        <w:t>Conflicts of interest</w:t>
      </w:r>
    </w:p>
    <w:p w14:paraId="400443A0" w14:textId="77777777" w:rsidR="003B2D2E" w:rsidRDefault="003B2D2E" w:rsidP="00E57FCA">
      <w:pPr>
        <w:pStyle w:val="BodyText3"/>
        <w:spacing w:after="0"/>
        <w:rPr>
          <w:b/>
          <w:szCs w:val="20"/>
        </w:rPr>
      </w:pPr>
    </w:p>
    <w:p w14:paraId="7EA32A83" w14:textId="77777777" w:rsidR="003B2D2E" w:rsidRPr="003B2D2E" w:rsidRDefault="003B2D2E" w:rsidP="00E57FCA">
      <w:pPr>
        <w:pStyle w:val="BodyText3"/>
        <w:spacing w:after="0"/>
        <w:rPr>
          <w:szCs w:val="20"/>
        </w:rPr>
      </w:pPr>
      <w:r>
        <w:rPr>
          <w:szCs w:val="20"/>
        </w:rPr>
        <w:t>From time to time we may act for insurers as Reinsurance brokers</w:t>
      </w:r>
      <w:r w:rsidR="006B4938">
        <w:rPr>
          <w:szCs w:val="20"/>
        </w:rPr>
        <w:t xml:space="preserve"> in the reinsurance of their risks. If we place your business with any such insurer for whom we are acting as Reinsurance broker we will disclose this to you in advance. If at any time we become </w:t>
      </w:r>
      <w:r w:rsidR="0009186F">
        <w:rPr>
          <w:szCs w:val="20"/>
        </w:rPr>
        <w:t xml:space="preserve">aware </w:t>
      </w:r>
      <w:r w:rsidR="006B4938">
        <w:rPr>
          <w:szCs w:val="20"/>
        </w:rPr>
        <w:t>of any other</w:t>
      </w:r>
      <w:r w:rsidR="00E06898">
        <w:rPr>
          <w:szCs w:val="20"/>
        </w:rPr>
        <w:t xml:space="preserve"> circumstances in which a</w:t>
      </w:r>
      <w:r w:rsidR="006B4938">
        <w:rPr>
          <w:szCs w:val="20"/>
        </w:rPr>
        <w:t xml:space="preserve"> percepti</w:t>
      </w:r>
      <w:r w:rsidR="00E06898">
        <w:rPr>
          <w:szCs w:val="20"/>
        </w:rPr>
        <w:t xml:space="preserve">on of a conflict of interests might </w:t>
      </w:r>
      <w:r w:rsidR="0009186F">
        <w:rPr>
          <w:szCs w:val="20"/>
        </w:rPr>
        <w:t>arise we</w:t>
      </w:r>
      <w:r w:rsidR="00E06898">
        <w:rPr>
          <w:szCs w:val="20"/>
        </w:rPr>
        <w:t xml:space="preserve"> will disclose this to you and discuss the implications.</w:t>
      </w:r>
    </w:p>
    <w:p w14:paraId="54A2D82D" w14:textId="77777777" w:rsidR="000C398F" w:rsidRDefault="000C398F" w:rsidP="000C398F">
      <w:pPr>
        <w:rPr>
          <w:b/>
          <w:sz w:val="16"/>
        </w:rPr>
      </w:pPr>
    </w:p>
    <w:p w14:paraId="064C2878" w14:textId="77777777" w:rsidR="0000000C" w:rsidRDefault="0000000C" w:rsidP="0000000C">
      <w:pPr>
        <w:jc w:val="left"/>
        <w:rPr>
          <w:b/>
          <w:sz w:val="16"/>
          <w:szCs w:val="16"/>
        </w:rPr>
      </w:pPr>
      <w:r>
        <w:rPr>
          <w:b/>
          <w:sz w:val="16"/>
          <w:szCs w:val="16"/>
        </w:rPr>
        <w:t>Client Money</w:t>
      </w:r>
    </w:p>
    <w:p w14:paraId="32B92935" w14:textId="77777777" w:rsidR="0000000C" w:rsidRPr="008A397B" w:rsidRDefault="0000000C" w:rsidP="0000000C">
      <w:pPr>
        <w:jc w:val="left"/>
        <w:rPr>
          <w:b/>
          <w:sz w:val="16"/>
          <w:szCs w:val="16"/>
        </w:rPr>
      </w:pPr>
    </w:p>
    <w:p w14:paraId="046EB724" w14:textId="32508C1F" w:rsidR="0000000C" w:rsidRPr="0000000C" w:rsidRDefault="0000000C" w:rsidP="0000000C">
      <w:pPr>
        <w:jc w:val="left"/>
        <w:rPr>
          <w:sz w:val="16"/>
          <w:szCs w:val="16"/>
        </w:rPr>
      </w:pPr>
      <w:r>
        <w:rPr>
          <w:sz w:val="16"/>
          <w:szCs w:val="16"/>
        </w:rPr>
        <w:t>Justships does not handle Client Money</w:t>
      </w:r>
      <w:r w:rsidRPr="008A397B">
        <w:rPr>
          <w:sz w:val="16"/>
          <w:szCs w:val="16"/>
        </w:rPr>
        <w:t xml:space="preserve"> and as such will not handle your insurance premiums, returns of premium, claims or </w:t>
      </w:r>
      <w:r w:rsidRPr="008A397B">
        <w:rPr>
          <w:sz w:val="16"/>
          <w:szCs w:val="16"/>
        </w:rPr>
        <w:t>any</w:t>
      </w:r>
      <w:r>
        <w:rPr>
          <w:sz w:val="16"/>
          <w:szCs w:val="16"/>
        </w:rPr>
        <w:t xml:space="preserve"> other Client M</w:t>
      </w:r>
      <w:r w:rsidRPr="008A397B">
        <w:rPr>
          <w:sz w:val="16"/>
          <w:szCs w:val="16"/>
        </w:rPr>
        <w:t xml:space="preserve">oney. If you decide to transfer your premium to another insurance broker or agent for example a Lloyds </w:t>
      </w:r>
      <w:proofErr w:type="gramStart"/>
      <w:r w:rsidRPr="008A397B">
        <w:rPr>
          <w:sz w:val="16"/>
          <w:szCs w:val="16"/>
        </w:rPr>
        <w:t>broker</w:t>
      </w:r>
      <w:proofErr w:type="gramEnd"/>
      <w:r w:rsidRPr="008A397B">
        <w:rPr>
          <w:sz w:val="16"/>
          <w:szCs w:val="16"/>
        </w:rPr>
        <w:t xml:space="preserve"> we will use reasonable skill, care and judgment in our</w:t>
      </w:r>
      <w:r w:rsidR="00712A32">
        <w:rPr>
          <w:sz w:val="16"/>
          <w:szCs w:val="16"/>
        </w:rPr>
        <w:t xml:space="preserve"> </w:t>
      </w:r>
      <w:r w:rsidRPr="008A397B">
        <w:rPr>
          <w:sz w:val="16"/>
          <w:szCs w:val="16"/>
        </w:rPr>
        <w:t>recommendation of such third parties in order to ensure adeq</w:t>
      </w:r>
      <w:r>
        <w:rPr>
          <w:sz w:val="16"/>
          <w:szCs w:val="16"/>
        </w:rPr>
        <w:t>uate protection of client money, but cannot accept responsibility for the financial security of such third parties.</w:t>
      </w:r>
    </w:p>
    <w:p w14:paraId="26748E3C" w14:textId="77777777" w:rsidR="0000000C" w:rsidRDefault="0000000C" w:rsidP="000C398F">
      <w:pPr>
        <w:autoSpaceDE w:val="0"/>
        <w:autoSpaceDN w:val="0"/>
        <w:adjustRightInd w:val="0"/>
        <w:rPr>
          <w:b/>
          <w:sz w:val="16"/>
          <w:lang w:val="en-US"/>
        </w:rPr>
      </w:pPr>
    </w:p>
    <w:p w14:paraId="60816970" w14:textId="77777777" w:rsidR="000C398F" w:rsidRDefault="000C398F" w:rsidP="000C398F">
      <w:pPr>
        <w:autoSpaceDE w:val="0"/>
        <w:autoSpaceDN w:val="0"/>
        <w:adjustRightInd w:val="0"/>
        <w:rPr>
          <w:b/>
          <w:sz w:val="16"/>
          <w:lang w:val="en-US"/>
        </w:rPr>
      </w:pPr>
      <w:r>
        <w:rPr>
          <w:b/>
          <w:sz w:val="16"/>
          <w:lang w:val="en-US"/>
        </w:rPr>
        <w:t>Complaints Procedure</w:t>
      </w:r>
    </w:p>
    <w:p w14:paraId="5FB6DF21" w14:textId="77777777" w:rsidR="00F671A5" w:rsidRDefault="00F671A5" w:rsidP="000C398F">
      <w:pPr>
        <w:autoSpaceDE w:val="0"/>
        <w:autoSpaceDN w:val="0"/>
        <w:adjustRightInd w:val="0"/>
        <w:rPr>
          <w:sz w:val="16"/>
          <w:lang w:val="en-US"/>
        </w:rPr>
      </w:pPr>
    </w:p>
    <w:p w14:paraId="059ACEFB" w14:textId="77777777" w:rsidR="000C398F" w:rsidRDefault="000C398F" w:rsidP="000C398F">
      <w:pPr>
        <w:autoSpaceDE w:val="0"/>
        <w:autoSpaceDN w:val="0"/>
        <w:adjustRightInd w:val="0"/>
        <w:rPr>
          <w:sz w:val="16"/>
          <w:lang w:val="en-US"/>
        </w:rPr>
      </w:pPr>
      <w:r>
        <w:rPr>
          <w:sz w:val="16"/>
          <w:lang w:val="en-US"/>
        </w:rPr>
        <w:t>If you have a complaint concerning the service you re</w:t>
      </w:r>
      <w:r w:rsidR="007D57A8">
        <w:rPr>
          <w:sz w:val="16"/>
          <w:lang w:val="en-US"/>
        </w:rPr>
        <w:t>ceive from us please write to Mr. Stephen H. Purvis</w:t>
      </w:r>
      <w:r w:rsidR="00E57FCA">
        <w:rPr>
          <w:sz w:val="16"/>
          <w:lang w:val="en-US"/>
        </w:rPr>
        <w:t xml:space="preserve"> at </w:t>
      </w:r>
      <w:r w:rsidR="0078090A">
        <w:rPr>
          <w:sz w:val="16"/>
          <w:lang w:val="en-US"/>
        </w:rPr>
        <w:t>5 Shawwell Business Centre, Corbridge, NE45 5PE</w:t>
      </w:r>
      <w:r w:rsidR="00E57FCA">
        <w:rPr>
          <w:sz w:val="16"/>
          <w:lang w:val="en-US"/>
        </w:rPr>
        <w:t xml:space="preserve">. </w:t>
      </w:r>
      <w:r w:rsidR="0000000C">
        <w:rPr>
          <w:sz w:val="16"/>
          <w:szCs w:val="16"/>
          <w:lang w:val="en-US"/>
        </w:rPr>
        <w:t>Justships</w:t>
      </w:r>
      <w:r w:rsidR="00B60121" w:rsidRPr="00B60121">
        <w:rPr>
          <w:sz w:val="16"/>
          <w:szCs w:val="16"/>
          <w:lang w:val="en-US"/>
        </w:rPr>
        <w:t xml:space="preserve"> is committed to treating all clients fairly</w:t>
      </w:r>
      <w:r w:rsidR="00B60121">
        <w:rPr>
          <w:sz w:val="16"/>
          <w:szCs w:val="16"/>
          <w:lang w:val="en-US"/>
        </w:rPr>
        <w:t xml:space="preserve">. Any complaint will be assessed consistently, fairly </w:t>
      </w:r>
      <w:r w:rsidR="00B60121" w:rsidRPr="00B60121">
        <w:rPr>
          <w:sz w:val="16"/>
          <w:szCs w:val="16"/>
          <w:lang w:val="en-US"/>
        </w:rPr>
        <w:t xml:space="preserve">and expeditiously and </w:t>
      </w:r>
      <w:r w:rsidR="00B60121">
        <w:rPr>
          <w:sz w:val="16"/>
          <w:szCs w:val="16"/>
          <w:lang w:val="en-US"/>
        </w:rPr>
        <w:t xml:space="preserve">we </w:t>
      </w:r>
      <w:r w:rsidR="00B60121" w:rsidRPr="00B60121">
        <w:rPr>
          <w:sz w:val="16"/>
          <w:szCs w:val="16"/>
          <w:lang w:val="en-US"/>
        </w:rPr>
        <w:t>will reply to any c</w:t>
      </w:r>
      <w:r w:rsidR="00B60121">
        <w:rPr>
          <w:sz w:val="16"/>
          <w:szCs w:val="16"/>
          <w:lang w:val="en-US"/>
        </w:rPr>
        <w:t xml:space="preserve">omplaint </w:t>
      </w:r>
      <w:r w:rsidR="00B60121" w:rsidRPr="00B60121">
        <w:rPr>
          <w:sz w:val="16"/>
          <w:szCs w:val="16"/>
          <w:lang w:val="en-US"/>
        </w:rPr>
        <w:t>within 24 hours</w:t>
      </w:r>
      <w:r w:rsidR="0041719F">
        <w:rPr>
          <w:sz w:val="16"/>
          <w:lang w:val="en-US"/>
        </w:rPr>
        <w:t>.</w:t>
      </w:r>
      <w:r w:rsidR="00313665">
        <w:rPr>
          <w:sz w:val="16"/>
          <w:lang w:val="en-US"/>
        </w:rPr>
        <w:t xml:space="preserve"> If you are not satisfied with the handling of your comp</w:t>
      </w:r>
      <w:r w:rsidR="00B60121">
        <w:rPr>
          <w:sz w:val="16"/>
          <w:lang w:val="en-US"/>
        </w:rPr>
        <w:t xml:space="preserve">laint you may refer it </w:t>
      </w:r>
      <w:r w:rsidR="00313665">
        <w:rPr>
          <w:sz w:val="16"/>
          <w:lang w:val="en-US"/>
        </w:rPr>
        <w:t xml:space="preserve">to the Centre for </w:t>
      </w:r>
      <w:r w:rsidR="00313665" w:rsidRPr="00B60121">
        <w:rPr>
          <w:sz w:val="16"/>
          <w:szCs w:val="16"/>
          <w:lang w:val="en-US"/>
        </w:rPr>
        <w:t xml:space="preserve">Effective Dispute Resolution (CEDR) </w:t>
      </w:r>
      <w:hyperlink r:id="rId14" w:history="1">
        <w:r w:rsidR="00313665" w:rsidRPr="00B60121">
          <w:rPr>
            <w:rStyle w:val="Hyperlink"/>
            <w:sz w:val="16"/>
            <w:szCs w:val="16"/>
            <w:lang w:val="en-US"/>
          </w:rPr>
          <w:t>http://www.cedr.com/solve/</w:t>
        </w:r>
      </w:hyperlink>
      <w:r w:rsidR="00313665" w:rsidRPr="00B60121">
        <w:rPr>
          <w:sz w:val="16"/>
          <w:szCs w:val="16"/>
          <w:lang w:val="en-US"/>
        </w:rPr>
        <w:t xml:space="preserve"> .</w:t>
      </w:r>
      <w:r w:rsidR="00F65D97" w:rsidRPr="00B60121">
        <w:rPr>
          <w:sz w:val="16"/>
          <w:szCs w:val="16"/>
          <w:lang w:val="en-US"/>
        </w:rPr>
        <w:t xml:space="preserve"> All such complaints will </w:t>
      </w:r>
      <w:r w:rsidR="0000000C">
        <w:rPr>
          <w:sz w:val="16"/>
          <w:szCs w:val="16"/>
          <w:lang w:val="en-US"/>
        </w:rPr>
        <w:t>be reported to the Justships</w:t>
      </w:r>
      <w:r w:rsidR="00F65D97" w:rsidRPr="00B60121">
        <w:rPr>
          <w:sz w:val="16"/>
          <w:szCs w:val="16"/>
          <w:lang w:val="en-US"/>
        </w:rPr>
        <w:t xml:space="preserve"> Board of Directors</w:t>
      </w:r>
      <w:r w:rsidR="00F65D97">
        <w:rPr>
          <w:sz w:val="16"/>
          <w:lang w:val="en-US"/>
        </w:rPr>
        <w:t>.</w:t>
      </w:r>
    </w:p>
    <w:p w14:paraId="1F032C6E" w14:textId="77777777" w:rsidR="001E38CC" w:rsidRPr="00502A99" w:rsidRDefault="00B60121" w:rsidP="001E38CC">
      <w:pPr>
        <w:pStyle w:val="BodyText3"/>
        <w:spacing w:after="0"/>
        <w:rPr>
          <w:szCs w:val="20"/>
          <w:lang w:val="en-US"/>
        </w:rPr>
      </w:pPr>
      <w:r>
        <w:rPr>
          <w:szCs w:val="20"/>
          <w:lang w:val="en-US"/>
        </w:rPr>
        <w:t>.</w:t>
      </w:r>
    </w:p>
    <w:p w14:paraId="57CC491B" w14:textId="77777777" w:rsidR="00F671A5" w:rsidRDefault="001E38CC" w:rsidP="001E38CC">
      <w:pPr>
        <w:pStyle w:val="BodyText3"/>
        <w:spacing w:after="0"/>
        <w:rPr>
          <w:b/>
          <w:szCs w:val="20"/>
        </w:rPr>
      </w:pPr>
      <w:r w:rsidRPr="001E38CC">
        <w:rPr>
          <w:b/>
          <w:szCs w:val="20"/>
        </w:rPr>
        <w:t>Locum arrangements</w:t>
      </w:r>
    </w:p>
    <w:p w14:paraId="531D8625" w14:textId="77777777" w:rsidR="001E38CC" w:rsidRPr="001E38CC" w:rsidRDefault="001E38CC" w:rsidP="001E38CC">
      <w:pPr>
        <w:pStyle w:val="BodyText3"/>
        <w:spacing w:after="0"/>
        <w:rPr>
          <w:szCs w:val="20"/>
        </w:rPr>
      </w:pPr>
      <w:r w:rsidRPr="001E38CC">
        <w:rPr>
          <w:szCs w:val="20"/>
        </w:rPr>
        <w:t xml:space="preserve"> </w:t>
      </w:r>
    </w:p>
    <w:p w14:paraId="2EB02484" w14:textId="77777777" w:rsidR="008A397B" w:rsidRPr="006C0E07" w:rsidRDefault="0000000C" w:rsidP="006C0E07">
      <w:pPr>
        <w:pStyle w:val="BodyText3"/>
        <w:spacing w:after="0"/>
        <w:rPr>
          <w:b/>
          <w:szCs w:val="20"/>
        </w:rPr>
      </w:pPr>
      <w:r>
        <w:rPr>
          <w:szCs w:val="20"/>
        </w:rPr>
        <w:t xml:space="preserve">Justships </w:t>
      </w:r>
      <w:r w:rsidR="001E38CC" w:rsidRPr="001E38CC">
        <w:rPr>
          <w:szCs w:val="20"/>
        </w:rPr>
        <w:t xml:space="preserve">is a small firm </w:t>
      </w:r>
      <w:r w:rsidR="006C0E07">
        <w:rPr>
          <w:szCs w:val="20"/>
        </w:rPr>
        <w:t>which</w:t>
      </w:r>
      <w:r w:rsidR="001E38CC" w:rsidRPr="001E38CC">
        <w:rPr>
          <w:szCs w:val="20"/>
        </w:rPr>
        <w:t xml:space="preserve"> enables us to provide </w:t>
      </w:r>
      <w:r w:rsidR="001E38CC">
        <w:rPr>
          <w:szCs w:val="20"/>
        </w:rPr>
        <w:t xml:space="preserve">you with </w:t>
      </w:r>
      <w:r w:rsidR="001E38CC" w:rsidRPr="001E38CC">
        <w:rPr>
          <w:szCs w:val="20"/>
        </w:rPr>
        <w:t xml:space="preserve">a high standard of </w:t>
      </w:r>
      <w:r w:rsidR="0041719F">
        <w:rPr>
          <w:szCs w:val="20"/>
        </w:rPr>
        <w:t xml:space="preserve">personal </w:t>
      </w:r>
      <w:r w:rsidR="001E38CC" w:rsidRPr="001E38CC">
        <w:rPr>
          <w:szCs w:val="20"/>
        </w:rPr>
        <w:t>service. If at any stage due to absence due to illness or vacation we are unable to provide the high standard of service to which you are entitled</w:t>
      </w:r>
      <w:r w:rsidR="001E38CC">
        <w:rPr>
          <w:szCs w:val="20"/>
        </w:rPr>
        <w:t xml:space="preserve"> we have in place a locum agreement with </w:t>
      </w:r>
      <w:r w:rsidR="006C0E07">
        <w:rPr>
          <w:szCs w:val="20"/>
        </w:rPr>
        <w:t>Jeff O’Neill</w:t>
      </w:r>
      <w:r>
        <w:rPr>
          <w:szCs w:val="20"/>
        </w:rPr>
        <w:t>, who is also a non-executive Director of Justships</w:t>
      </w:r>
      <w:r w:rsidR="00475A06">
        <w:rPr>
          <w:szCs w:val="20"/>
        </w:rPr>
        <w:t xml:space="preserve">. </w:t>
      </w:r>
      <w:r w:rsidR="00854065">
        <w:rPr>
          <w:szCs w:val="20"/>
        </w:rPr>
        <w:t>If you are unable to obtai</w:t>
      </w:r>
      <w:r>
        <w:rPr>
          <w:szCs w:val="20"/>
        </w:rPr>
        <w:t xml:space="preserve">n a response from Justships </w:t>
      </w:r>
      <w:r w:rsidR="00854065">
        <w:rPr>
          <w:szCs w:val="20"/>
        </w:rPr>
        <w:t xml:space="preserve">please contact </w:t>
      </w:r>
      <w:r w:rsidR="006C0E07">
        <w:rPr>
          <w:szCs w:val="20"/>
        </w:rPr>
        <w:t>Jeff O’Neill on +44</w:t>
      </w:r>
      <w:r w:rsidR="006C0E07" w:rsidRPr="006C0E07">
        <w:rPr>
          <w:szCs w:val="20"/>
        </w:rPr>
        <w:t>7785902648</w:t>
      </w:r>
      <w:r w:rsidR="006C0E07">
        <w:rPr>
          <w:szCs w:val="20"/>
        </w:rPr>
        <w:t xml:space="preserve">, email to </w:t>
      </w:r>
      <w:hyperlink r:id="rId15" w:history="1">
        <w:r w:rsidR="006C0E07" w:rsidRPr="00871553">
          <w:rPr>
            <w:rStyle w:val="Hyperlink"/>
            <w:szCs w:val="20"/>
          </w:rPr>
          <w:t>jeffo1000@live.com</w:t>
        </w:r>
      </w:hyperlink>
      <w:r w:rsidR="006C0E07">
        <w:rPr>
          <w:szCs w:val="20"/>
        </w:rPr>
        <w:t xml:space="preserve"> or in writing to</w:t>
      </w:r>
      <w:r w:rsidR="00854065">
        <w:rPr>
          <w:szCs w:val="20"/>
        </w:rPr>
        <w:t xml:space="preserve"> the following address:</w:t>
      </w:r>
      <w:r w:rsidR="006C0E07">
        <w:rPr>
          <w:szCs w:val="20"/>
        </w:rPr>
        <w:t xml:space="preserve"> </w:t>
      </w:r>
      <w:proofErr w:type="spellStart"/>
      <w:r w:rsidR="006C0E07">
        <w:t>Inglebeck</w:t>
      </w:r>
      <w:proofErr w:type="spellEnd"/>
      <w:r w:rsidR="006C0E07">
        <w:t xml:space="preserve">, Edenhall, Penrith, Cumbria, </w:t>
      </w:r>
      <w:r w:rsidR="006C0E07" w:rsidRPr="006C0E07">
        <w:t>CA11 8SR</w:t>
      </w:r>
      <w:r w:rsidR="00B60121">
        <w:t>,</w:t>
      </w:r>
      <w:r w:rsidR="00475A06">
        <w:t xml:space="preserve"> </w:t>
      </w:r>
      <w:r w:rsidR="00854065" w:rsidRPr="00854065">
        <w:t>United Kingdom</w:t>
      </w:r>
      <w:r w:rsidR="00854065">
        <w:t>.</w:t>
      </w:r>
    </w:p>
    <w:p w14:paraId="3675A516" w14:textId="77777777" w:rsidR="008A397B" w:rsidRDefault="008A397B" w:rsidP="008A397B">
      <w:pPr>
        <w:jc w:val="left"/>
        <w:rPr>
          <w:sz w:val="16"/>
          <w:szCs w:val="16"/>
        </w:rPr>
      </w:pPr>
    </w:p>
    <w:p w14:paraId="5A4AFB42" w14:textId="77777777" w:rsidR="008A397B" w:rsidRPr="008A397B" w:rsidRDefault="008A397B" w:rsidP="008A397B">
      <w:pPr>
        <w:jc w:val="left"/>
        <w:rPr>
          <w:sz w:val="16"/>
          <w:szCs w:val="16"/>
        </w:rPr>
      </w:pPr>
    </w:p>
    <w:p w14:paraId="0995EAA5" w14:textId="77777777" w:rsidR="001553C3" w:rsidRDefault="008A397B" w:rsidP="001553C3">
      <w:pPr>
        <w:pStyle w:val="Heading6"/>
      </w:pPr>
      <w:r w:rsidRPr="008A397B">
        <w:t>Claims Notification</w:t>
      </w:r>
    </w:p>
    <w:p w14:paraId="57578359" w14:textId="77777777" w:rsidR="001553C3" w:rsidRPr="001553C3" w:rsidRDefault="001553C3" w:rsidP="001553C3"/>
    <w:p w14:paraId="5356CB24" w14:textId="77777777" w:rsidR="001553C3" w:rsidRDefault="008A397B" w:rsidP="008A397B">
      <w:pPr>
        <w:jc w:val="left"/>
        <w:rPr>
          <w:sz w:val="16"/>
          <w:szCs w:val="16"/>
        </w:rPr>
      </w:pPr>
      <w:r w:rsidRPr="008A397B">
        <w:rPr>
          <w:sz w:val="16"/>
          <w:szCs w:val="16"/>
        </w:rPr>
        <w:t xml:space="preserve">In the event of any circumstance arising which might entitle you to </w:t>
      </w:r>
      <w:r w:rsidR="001553C3">
        <w:rPr>
          <w:sz w:val="16"/>
          <w:szCs w:val="16"/>
        </w:rPr>
        <w:t xml:space="preserve"> </w:t>
      </w:r>
    </w:p>
    <w:p w14:paraId="43BC0DCD" w14:textId="77777777" w:rsidR="008A397B" w:rsidRPr="008A397B" w:rsidRDefault="008A397B" w:rsidP="008A397B">
      <w:pPr>
        <w:jc w:val="left"/>
        <w:rPr>
          <w:sz w:val="16"/>
          <w:szCs w:val="16"/>
        </w:rPr>
      </w:pPr>
      <w:r w:rsidRPr="008A397B">
        <w:rPr>
          <w:sz w:val="16"/>
          <w:szCs w:val="16"/>
        </w:rPr>
        <w:t>make a claim on your insurance pol</w:t>
      </w:r>
      <w:r w:rsidR="0000000C">
        <w:rPr>
          <w:sz w:val="16"/>
          <w:szCs w:val="16"/>
        </w:rPr>
        <w:t xml:space="preserve">icy please contact Justships </w:t>
      </w:r>
      <w:r w:rsidRPr="008A397B">
        <w:rPr>
          <w:sz w:val="16"/>
          <w:szCs w:val="16"/>
        </w:rPr>
        <w:t>immediately if you are unsure about whether to make a claim or whether such a claim would be covered by your insurance policy. You should not admit any liability nor agree to any course of action, other than emergency measures carried out to minimise the loss, until you have agreement from your insurer.</w:t>
      </w:r>
    </w:p>
    <w:p w14:paraId="206A56A1" w14:textId="77777777" w:rsidR="000C398F" w:rsidRDefault="000C398F" w:rsidP="000C398F">
      <w:pPr>
        <w:rPr>
          <w:sz w:val="16"/>
        </w:rPr>
      </w:pPr>
    </w:p>
    <w:p w14:paraId="2A8A1A35" w14:textId="44B5902E" w:rsidR="000C398F" w:rsidRDefault="00712A32" w:rsidP="000C398F">
      <w:pPr>
        <w:pStyle w:val="Heading7"/>
        <w:jc w:val="both"/>
        <w:rPr>
          <w:i w:val="0"/>
          <w:sz w:val="16"/>
        </w:rPr>
      </w:pPr>
      <w:r>
        <w:rPr>
          <w:i w:val="0"/>
          <w:sz w:val="16"/>
        </w:rPr>
        <w:t>Duration and t</w:t>
      </w:r>
      <w:r w:rsidR="000C398F">
        <w:rPr>
          <w:i w:val="0"/>
          <w:sz w:val="16"/>
        </w:rPr>
        <w:t>ermination of this agreement</w:t>
      </w:r>
    </w:p>
    <w:p w14:paraId="0F1C342E" w14:textId="77777777" w:rsidR="00027A67" w:rsidRPr="00027A67" w:rsidRDefault="00027A67" w:rsidP="00027A67"/>
    <w:p w14:paraId="564803BA" w14:textId="67DF6293" w:rsidR="004F65BE" w:rsidRPr="00502A99" w:rsidRDefault="00712A32" w:rsidP="00502A99">
      <w:pPr>
        <w:pStyle w:val="NoSpacing"/>
        <w:rPr>
          <w:sz w:val="16"/>
          <w:szCs w:val="16"/>
        </w:rPr>
        <w:sectPr w:rsidR="004F65BE" w:rsidRPr="00502A99">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387" w:right="851" w:bottom="567" w:left="851" w:header="675" w:footer="351" w:gutter="0"/>
          <w:cols w:num="2" w:space="720"/>
          <w:titlePg/>
          <w:docGrid w:linePitch="218"/>
        </w:sectPr>
      </w:pPr>
      <w:r>
        <w:rPr>
          <w:sz w:val="16"/>
          <w:szCs w:val="16"/>
        </w:rPr>
        <w:t xml:space="preserve">This agreement will continue until such time as terminated in writing by either party. </w:t>
      </w:r>
      <w:r w:rsidR="000C398F" w:rsidRPr="00502A99">
        <w:rPr>
          <w:sz w:val="16"/>
          <w:szCs w:val="16"/>
        </w:rPr>
        <w:t xml:space="preserve">You may terminate your instructions to us at any time. We may terminate this agreement by giving you a minimum of fourteen </w:t>
      </w:r>
      <w:r w:rsidR="00F65D97" w:rsidRPr="00502A99">
        <w:rPr>
          <w:sz w:val="16"/>
          <w:szCs w:val="16"/>
        </w:rPr>
        <w:t>days’ notice</w:t>
      </w:r>
      <w:r w:rsidR="000C398F" w:rsidRPr="00502A99">
        <w:rPr>
          <w:sz w:val="16"/>
          <w:szCs w:val="16"/>
        </w:rPr>
        <w:t xml:space="preserve">. No penalty shall be payable on any termination but we shall be entitled to remuneration for </w:t>
      </w:r>
      <w:r w:rsidR="00925471" w:rsidRPr="00502A99">
        <w:rPr>
          <w:sz w:val="16"/>
          <w:szCs w:val="16"/>
        </w:rPr>
        <w:t xml:space="preserve">any commissions or fees earned (see above) or </w:t>
      </w:r>
      <w:r w:rsidR="000C398F" w:rsidRPr="00502A99">
        <w:rPr>
          <w:sz w:val="16"/>
          <w:szCs w:val="16"/>
        </w:rPr>
        <w:t xml:space="preserve">work undertaken prior to such termination. </w:t>
      </w:r>
      <w:r>
        <w:rPr>
          <w:sz w:val="16"/>
          <w:szCs w:val="16"/>
        </w:rPr>
        <w:t xml:space="preserve">Unless otherwise agreed in writing </w:t>
      </w:r>
      <w:r w:rsidR="00A954A3">
        <w:rPr>
          <w:sz w:val="16"/>
          <w:szCs w:val="16"/>
        </w:rPr>
        <w:t xml:space="preserve">any services provided by us in relation to the handling of claims by your P&amp;I Club(s) or other </w:t>
      </w:r>
      <w:proofErr w:type="gramStart"/>
      <w:r w:rsidR="00A954A3">
        <w:rPr>
          <w:sz w:val="16"/>
          <w:szCs w:val="16"/>
        </w:rPr>
        <w:t>insurers  will</w:t>
      </w:r>
      <w:proofErr w:type="gramEnd"/>
      <w:r w:rsidR="00A954A3">
        <w:rPr>
          <w:sz w:val="16"/>
          <w:szCs w:val="16"/>
        </w:rPr>
        <w:t xml:space="preserve"> terminate upon termination of this agreement. </w:t>
      </w:r>
    </w:p>
    <w:p w14:paraId="23C3E4F1" w14:textId="77777777" w:rsidR="00502A99" w:rsidRDefault="00502A99" w:rsidP="000C398F">
      <w:pPr>
        <w:rPr>
          <w:sz w:val="16"/>
        </w:rPr>
      </w:pPr>
    </w:p>
    <w:p w14:paraId="2D32BA62" w14:textId="77777777" w:rsidR="000C398F" w:rsidRDefault="000C398F" w:rsidP="000C398F">
      <w:pPr>
        <w:rPr>
          <w:sz w:val="16"/>
        </w:rPr>
      </w:pPr>
    </w:p>
    <w:p w14:paraId="0E250A5C" w14:textId="77777777" w:rsidR="000C398F" w:rsidRDefault="000C398F" w:rsidP="005E332D">
      <w:pPr>
        <w:pStyle w:val="BodyTextIndent2"/>
        <w:ind w:left="0"/>
        <w:jc w:val="center"/>
        <w:rPr>
          <w:b/>
          <w:sz w:val="24"/>
        </w:rPr>
        <w:sectPr w:rsidR="000C398F">
          <w:type w:val="continuous"/>
          <w:pgSz w:w="11907" w:h="16840" w:code="9"/>
          <w:pgMar w:top="1387" w:right="851" w:bottom="567" w:left="851" w:header="675" w:footer="351" w:gutter="0"/>
          <w:cols w:num="2" w:space="720"/>
          <w:titlePg/>
          <w:docGrid w:linePitch="218"/>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79"/>
      </w:tblGrid>
      <w:tr w:rsidR="000C398F" w14:paraId="14829E94" w14:textId="77777777" w:rsidTr="006C0E07">
        <w:trPr>
          <w:cantSplit/>
          <w:trHeight w:val="227"/>
        </w:trPr>
        <w:tc>
          <w:tcPr>
            <w:tcW w:w="10079" w:type="dxa"/>
            <w:vAlign w:val="center"/>
          </w:tcPr>
          <w:p w14:paraId="3E0B2D36" w14:textId="77777777" w:rsidR="000C398F" w:rsidRDefault="000C398F" w:rsidP="005E332D">
            <w:pPr>
              <w:pStyle w:val="BodyTextIndent2"/>
              <w:ind w:left="0"/>
              <w:jc w:val="center"/>
              <w:rPr>
                <w:b/>
                <w:sz w:val="24"/>
              </w:rPr>
            </w:pPr>
          </w:p>
          <w:p w14:paraId="4DD23686" w14:textId="77777777" w:rsidR="000C398F" w:rsidRDefault="000C398F" w:rsidP="005E332D">
            <w:pPr>
              <w:pStyle w:val="BodyTextIndent2"/>
              <w:ind w:left="0"/>
              <w:jc w:val="center"/>
            </w:pPr>
            <w:r>
              <w:rPr>
                <w:b/>
                <w:sz w:val="24"/>
              </w:rPr>
              <w:t>YOUR CONSENT TO THESE TERMS</w:t>
            </w:r>
          </w:p>
        </w:tc>
      </w:tr>
      <w:tr w:rsidR="000C398F" w14:paraId="5E79A10C" w14:textId="77777777" w:rsidTr="006C0E07">
        <w:trPr>
          <w:cantSplit/>
          <w:trHeight w:val="1098"/>
        </w:trPr>
        <w:tc>
          <w:tcPr>
            <w:tcW w:w="10079" w:type="dxa"/>
          </w:tcPr>
          <w:p w14:paraId="720A5CD1" w14:textId="77777777" w:rsidR="000C398F" w:rsidRDefault="000C398F" w:rsidP="005E332D">
            <w:pPr>
              <w:jc w:val="center"/>
              <w:rPr>
                <w:b/>
                <w:sz w:val="16"/>
              </w:rPr>
            </w:pPr>
          </w:p>
          <w:p w14:paraId="1297C1F4" w14:textId="77777777" w:rsidR="000C398F" w:rsidRDefault="000C398F" w:rsidP="005E332D">
            <w:pPr>
              <w:jc w:val="center"/>
              <w:rPr>
                <w:b/>
                <w:sz w:val="16"/>
              </w:rPr>
            </w:pPr>
            <w:r>
              <w:rPr>
                <w:b/>
                <w:sz w:val="16"/>
              </w:rPr>
              <w:t>By accepting these Terms of Business, you consent to the terms advised therein.</w:t>
            </w:r>
          </w:p>
          <w:p w14:paraId="62F86336" w14:textId="77777777" w:rsidR="000C398F" w:rsidRDefault="000C398F" w:rsidP="005E332D">
            <w:pPr>
              <w:jc w:val="center"/>
              <w:rPr>
                <w:b/>
                <w:sz w:val="16"/>
                <w:lang w:val="en-US"/>
              </w:rPr>
            </w:pPr>
          </w:p>
          <w:p w14:paraId="6E0309F2" w14:textId="77777777" w:rsidR="000C398F" w:rsidRDefault="000C398F" w:rsidP="005E332D">
            <w:pPr>
              <w:jc w:val="center"/>
              <w:rPr>
                <w:b/>
                <w:sz w:val="16"/>
                <w:lang w:val="en-US"/>
              </w:rPr>
            </w:pPr>
            <w:r>
              <w:rPr>
                <w:b/>
                <w:sz w:val="16"/>
                <w:lang w:val="en-US"/>
              </w:rPr>
              <w:t xml:space="preserve">IF YOU ARE UNHAPPY WITH ANY ASPECT OF THESE TERMS OR WISH CLARIFICATION ON ANY ASPECT PLEASE CONTACT US ON </w:t>
            </w:r>
            <w:r w:rsidR="007D57A8">
              <w:rPr>
                <w:b/>
                <w:sz w:val="16"/>
                <w:lang w:val="en-US"/>
              </w:rPr>
              <w:t>THE ABOVE TELEPHONE NUMBER</w:t>
            </w:r>
            <w:r>
              <w:rPr>
                <w:b/>
                <w:sz w:val="16"/>
                <w:lang w:val="en-US"/>
              </w:rPr>
              <w:t xml:space="preserve"> OR CALL IN TO OUR OFFICE TO DISCUSS. </w:t>
            </w:r>
          </w:p>
          <w:p w14:paraId="05A1885F" w14:textId="77777777" w:rsidR="000C398F" w:rsidRDefault="000C398F" w:rsidP="005E332D">
            <w:pPr>
              <w:jc w:val="center"/>
              <w:rPr>
                <w:b/>
                <w:sz w:val="16"/>
                <w:lang w:val="en-US"/>
              </w:rPr>
            </w:pPr>
          </w:p>
          <w:p w14:paraId="20F956F1" w14:textId="77777777" w:rsidR="000C398F" w:rsidRDefault="000C398F" w:rsidP="005E332D">
            <w:pPr>
              <w:jc w:val="center"/>
              <w:rPr>
                <w:b/>
                <w:sz w:val="16"/>
                <w:lang w:val="en-US"/>
              </w:rPr>
            </w:pPr>
            <w:r>
              <w:rPr>
                <w:b/>
                <w:sz w:val="16"/>
                <w:lang w:val="en-US"/>
              </w:rPr>
              <w:t>The Terms of Business will come into effect from the date of receipt.</w:t>
            </w:r>
          </w:p>
          <w:p w14:paraId="18891865" w14:textId="77777777" w:rsidR="000C398F" w:rsidRDefault="000C398F" w:rsidP="005E332D">
            <w:pPr>
              <w:rPr>
                <w:b/>
                <w:sz w:val="16"/>
              </w:rPr>
            </w:pPr>
          </w:p>
        </w:tc>
      </w:tr>
    </w:tbl>
    <w:p w14:paraId="7B2438B3" w14:textId="77777777" w:rsidR="000C398F" w:rsidRDefault="000C398F" w:rsidP="000C398F">
      <w:pPr>
        <w:rPr>
          <w:sz w:val="16"/>
        </w:rPr>
      </w:pPr>
    </w:p>
    <w:p w14:paraId="37A02815" w14:textId="77777777" w:rsidR="000C398F" w:rsidRDefault="000C398F" w:rsidP="000C398F">
      <w:pPr>
        <w:rPr>
          <w:sz w:val="16"/>
        </w:rPr>
      </w:pPr>
    </w:p>
    <w:p w14:paraId="162E8D9D" w14:textId="77777777" w:rsidR="000C398F" w:rsidRDefault="000C398F" w:rsidP="000C398F">
      <w:pPr>
        <w:rPr>
          <w:sz w:val="16"/>
        </w:rPr>
      </w:pPr>
      <w:r>
        <w:rPr>
          <w:sz w:val="16"/>
        </w:rPr>
        <w:t xml:space="preserve">Note: If you change your mind, in the future, and decide you </w:t>
      </w:r>
      <w:r>
        <w:rPr>
          <w:b/>
          <w:sz w:val="16"/>
        </w:rPr>
        <w:t>no longer wish</w:t>
      </w:r>
      <w:r>
        <w:rPr>
          <w:sz w:val="16"/>
        </w:rPr>
        <w:t xml:space="preserve"> to receive marketing information from us, or for us to disclose information about you to other parties for marketing purposes, simply tell us when you next call, or write to us. </w:t>
      </w:r>
    </w:p>
    <w:p w14:paraId="12FB8DAA" w14:textId="77777777" w:rsidR="0038381A" w:rsidRDefault="0038381A"/>
    <w:sectPr w:rsidR="0038381A" w:rsidSect="000C398F">
      <w:type w:val="continuous"/>
      <w:pgSz w:w="11907" w:h="16840" w:code="9"/>
      <w:pgMar w:top="1387" w:right="851" w:bottom="567" w:left="851" w:header="675" w:footer="35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98558" w14:textId="77777777" w:rsidR="00EE5912" w:rsidRDefault="00EE5912" w:rsidP="00E14BDC">
      <w:r>
        <w:separator/>
      </w:r>
    </w:p>
  </w:endnote>
  <w:endnote w:type="continuationSeparator" w:id="0">
    <w:p w14:paraId="3241F072" w14:textId="77777777" w:rsidR="00EE5912" w:rsidRDefault="00EE5912" w:rsidP="00E1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2E74B" w14:textId="77777777" w:rsidR="00147338" w:rsidRDefault="00EE5912" w:rsidP="00215C11">
    <w:pPr>
      <w:pStyle w:val="Footer"/>
    </w:pPr>
  </w:p>
  <w:p w14:paraId="4E2FF14D" w14:textId="77777777" w:rsidR="00147338" w:rsidRDefault="00EE5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C6A4" w14:textId="29B9DF83" w:rsidR="00147338" w:rsidRDefault="00A954A3">
    <w:pPr>
      <w:pStyle w:val="Footer"/>
      <w:jc w:val="right"/>
    </w:pPr>
    <w:r>
      <w:rPr>
        <w:color w:val="C0C0C0"/>
        <w:sz w:val="16"/>
      </w:rPr>
      <w:t>NOV</w:t>
    </w:r>
    <w:r w:rsidR="00411448">
      <w:rPr>
        <w:color w:val="C0C0C0"/>
        <w:sz w:val="16"/>
      </w:rPr>
      <w:t xml:space="preserve"> </w:t>
    </w:r>
    <w:r w:rsidR="00BC53D2">
      <w:rPr>
        <w:color w:val="C0C0C0"/>
        <w:sz w:val="16"/>
      </w:rPr>
      <w:t>20</w:t>
    </w:r>
    <w:r w:rsidR="008A3648">
      <w:rPr>
        <w:color w:val="C0C0C0"/>
        <w:sz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918C" w14:textId="77777777" w:rsidR="000C398F" w:rsidRDefault="000C39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4065B" w14:textId="46970093" w:rsidR="000C398F" w:rsidRDefault="004F65BE" w:rsidP="00E06898">
    <w:pPr>
      <w:pStyle w:val="Footer"/>
      <w:jc w:val="right"/>
    </w:pPr>
    <w:r>
      <w:rPr>
        <w:color w:val="C0C0C0"/>
        <w:sz w:val="16"/>
      </w:rPr>
      <w:t xml:space="preserve"> </w:t>
    </w:r>
    <w:r w:rsidR="00411448">
      <w:rPr>
        <w:color w:val="C0C0C0"/>
        <w:sz w:val="16"/>
      </w:rPr>
      <w:t>SEPT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1316" w14:textId="77777777" w:rsidR="000C398F" w:rsidRDefault="000C398F">
    <w:pPr>
      <w:pStyle w:val="Footer"/>
      <w:jc w:val="right"/>
    </w:pPr>
    <w:r>
      <w:rPr>
        <w:color w:val="C0C0C0"/>
        <w:sz w:val="16"/>
      </w:rPr>
      <w:t>Version 1.08 January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B61E5" w14:textId="77777777" w:rsidR="00EE5912" w:rsidRDefault="00EE5912" w:rsidP="00E14BDC">
      <w:r>
        <w:separator/>
      </w:r>
    </w:p>
  </w:footnote>
  <w:footnote w:type="continuationSeparator" w:id="0">
    <w:p w14:paraId="279F9FFB" w14:textId="77777777" w:rsidR="00EE5912" w:rsidRDefault="00EE5912" w:rsidP="00E14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6A01" w14:textId="77777777" w:rsidR="000C398F" w:rsidRDefault="000C3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F9CC" w14:textId="77777777" w:rsidR="000C398F" w:rsidRDefault="000C3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54CC" w14:textId="77777777" w:rsidR="000C398F" w:rsidRDefault="000C3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55793"/>
    <w:multiLevelType w:val="multilevel"/>
    <w:tmpl w:val="B568D1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B55DD"/>
    <w:multiLevelType w:val="multilevel"/>
    <w:tmpl w:val="A55A18D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D56796"/>
    <w:multiLevelType w:val="multilevel"/>
    <w:tmpl w:val="9C7CA904"/>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8F"/>
    <w:rsid w:val="0000000C"/>
    <w:rsid w:val="00027A67"/>
    <w:rsid w:val="00046E81"/>
    <w:rsid w:val="0009186F"/>
    <w:rsid w:val="000B291E"/>
    <w:rsid w:val="000C398F"/>
    <w:rsid w:val="0013666C"/>
    <w:rsid w:val="001522FE"/>
    <w:rsid w:val="001553C3"/>
    <w:rsid w:val="00160127"/>
    <w:rsid w:val="001852F4"/>
    <w:rsid w:val="001B278F"/>
    <w:rsid w:val="001E38CC"/>
    <w:rsid w:val="00216D29"/>
    <w:rsid w:val="002A5A0B"/>
    <w:rsid w:val="002D31DF"/>
    <w:rsid w:val="00313665"/>
    <w:rsid w:val="00334169"/>
    <w:rsid w:val="0036673D"/>
    <w:rsid w:val="0037495F"/>
    <w:rsid w:val="0038381A"/>
    <w:rsid w:val="003B26AF"/>
    <w:rsid w:val="003B2D2E"/>
    <w:rsid w:val="003C77EC"/>
    <w:rsid w:val="00403341"/>
    <w:rsid w:val="00411448"/>
    <w:rsid w:val="0041719F"/>
    <w:rsid w:val="00475A06"/>
    <w:rsid w:val="004F65BE"/>
    <w:rsid w:val="00502A99"/>
    <w:rsid w:val="005310F0"/>
    <w:rsid w:val="00537A36"/>
    <w:rsid w:val="005777AB"/>
    <w:rsid w:val="005D1866"/>
    <w:rsid w:val="005F6A05"/>
    <w:rsid w:val="006B4938"/>
    <w:rsid w:val="006C0E07"/>
    <w:rsid w:val="006C19E8"/>
    <w:rsid w:val="00712A32"/>
    <w:rsid w:val="00763780"/>
    <w:rsid w:val="00775168"/>
    <w:rsid w:val="0078090A"/>
    <w:rsid w:val="007939FB"/>
    <w:rsid w:val="007B2FF3"/>
    <w:rsid w:val="007B5172"/>
    <w:rsid w:val="007D1C7B"/>
    <w:rsid w:val="007D57A8"/>
    <w:rsid w:val="007E517C"/>
    <w:rsid w:val="00854065"/>
    <w:rsid w:val="008A3648"/>
    <w:rsid w:val="008A397B"/>
    <w:rsid w:val="008C746B"/>
    <w:rsid w:val="008D161C"/>
    <w:rsid w:val="00925471"/>
    <w:rsid w:val="00A078C4"/>
    <w:rsid w:val="00A15FBB"/>
    <w:rsid w:val="00A41A4A"/>
    <w:rsid w:val="00A76071"/>
    <w:rsid w:val="00A8044C"/>
    <w:rsid w:val="00A92B2B"/>
    <w:rsid w:val="00A954A3"/>
    <w:rsid w:val="00B60121"/>
    <w:rsid w:val="00BA796A"/>
    <w:rsid w:val="00BB2A59"/>
    <w:rsid w:val="00BC53D2"/>
    <w:rsid w:val="00C10B47"/>
    <w:rsid w:val="00C81F3F"/>
    <w:rsid w:val="00CA25FD"/>
    <w:rsid w:val="00CB5B1A"/>
    <w:rsid w:val="00CD6F88"/>
    <w:rsid w:val="00D04B1C"/>
    <w:rsid w:val="00D141F9"/>
    <w:rsid w:val="00D52E20"/>
    <w:rsid w:val="00D82AD6"/>
    <w:rsid w:val="00DA5330"/>
    <w:rsid w:val="00DA6652"/>
    <w:rsid w:val="00E06898"/>
    <w:rsid w:val="00E14BDC"/>
    <w:rsid w:val="00E57FCA"/>
    <w:rsid w:val="00ED31A2"/>
    <w:rsid w:val="00ED7356"/>
    <w:rsid w:val="00EE5912"/>
    <w:rsid w:val="00EF65B8"/>
    <w:rsid w:val="00F10A61"/>
    <w:rsid w:val="00F146AB"/>
    <w:rsid w:val="00F16576"/>
    <w:rsid w:val="00F65D97"/>
    <w:rsid w:val="00F671A5"/>
    <w:rsid w:val="00FE14C8"/>
    <w:rsid w:val="00FE7585"/>
    <w:rsid w:val="00FF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99DA"/>
  <w15:docId w15:val="{EA26AD6E-A4A3-4D46-956C-36A0D5D3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8F"/>
    <w:pPr>
      <w:jc w:val="both"/>
    </w:pPr>
    <w:rPr>
      <w:rFonts w:eastAsia="Times New Roman" w:cs="Times New Roman"/>
      <w:sz w:val="20"/>
      <w:szCs w:val="20"/>
    </w:rPr>
  </w:style>
  <w:style w:type="paragraph" w:styleId="Heading1">
    <w:name w:val="heading 1"/>
    <w:basedOn w:val="Normal"/>
    <w:next w:val="Normal"/>
    <w:link w:val="Heading1Char"/>
    <w:qFormat/>
    <w:rsid w:val="000C398F"/>
    <w:pPr>
      <w:keepNext/>
      <w:jc w:val="left"/>
      <w:outlineLvl w:val="0"/>
    </w:pPr>
    <w:rPr>
      <w:b/>
      <w:sz w:val="21"/>
    </w:rPr>
  </w:style>
  <w:style w:type="paragraph" w:styleId="Heading2">
    <w:name w:val="heading 2"/>
    <w:basedOn w:val="Normal"/>
    <w:next w:val="Normal"/>
    <w:link w:val="Heading2Char"/>
    <w:qFormat/>
    <w:rsid w:val="000C398F"/>
    <w:pPr>
      <w:keepNext/>
      <w:outlineLvl w:val="1"/>
    </w:pPr>
    <w:rPr>
      <w:b/>
      <w:sz w:val="16"/>
    </w:rPr>
  </w:style>
  <w:style w:type="paragraph" w:styleId="Heading3">
    <w:name w:val="heading 3"/>
    <w:basedOn w:val="Normal"/>
    <w:next w:val="Normal"/>
    <w:link w:val="Heading3Char"/>
    <w:uiPriority w:val="9"/>
    <w:unhideWhenUsed/>
    <w:qFormat/>
    <w:rsid w:val="001E38CC"/>
    <w:pPr>
      <w:keepNext/>
      <w:jc w:val="left"/>
      <w:outlineLvl w:val="2"/>
    </w:pPr>
    <w:rPr>
      <w:b/>
      <w:sz w:val="18"/>
      <w:szCs w:val="18"/>
    </w:rPr>
  </w:style>
  <w:style w:type="paragraph" w:styleId="Heading4">
    <w:name w:val="heading 4"/>
    <w:basedOn w:val="Normal"/>
    <w:next w:val="Normal"/>
    <w:link w:val="Heading4Char"/>
    <w:qFormat/>
    <w:rsid w:val="000C398F"/>
    <w:pPr>
      <w:keepNext/>
      <w:outlineLvl w:val="3"/>
    </w:pPr>
  </w:style>
  <w:style w:type="paragraph" w:styleId="Heading5">
    <w:name w:val="heading 5"/>
    <w:basedOn w:val="Normal"/>
    <w:next w:val="Normal"/>
    <w:link w:val="Heading5Char"/>
    <w:qFormat/>
    <w:rsid w:val="000C398F"/>
    <w:pPr>
      <w:keepNext/>
      <w:jc w:val="left"/>
      <w:outlineLvl w:val="4"/>
    </w:pPr>
    <w:rPr>
      <w:b/>
      <w:i/>
      <w:sz w:val="18"/>
    </w:rPr>
  </w:style>
  <w:style w:type="paragraph" w:styleId="Heading6">
    <w:name w:val="heading 6"/>
    <w:basedOn w:val="Normal"/>
    <w:next w:val="Normal"/>
    <w:link w:val="Heading6Char"/>
    <w:uiPriority w:val="9"/>
    <w:unhideWhenUsed/>
    <w:qFormat/>
    <w:rsid w:val="008A397B"/>
    <w:pPr>
      <w:keepNext/>
      <w:jc w:val="left"/>
      <w:outlineLvl w:val="5"/>
    </w:pPr>
    <w:rPr>
      <w:b/>
      <w:sz w:val="16"/>
      <w:szCs w:val="16"/>
    </w:rPr>
  </w:style>
  <w:style w:type="paragraph" w:styleId="Heading7">
    <w:name w:val="heading 7"/>
    <w:basedOn w:val="Normal"/>
    <w:next w:val="Normal"/>
    <w:link w:val="Heading7Char"/>
    <w:qFormat/>
    <w:rsid w:val="000C398F"/>
    <w:pPr>
      <w:keepNext/>
      <w:jc w:val="left"/>
      <w:outlineLvl w:val="6"/>
    </w:pPr>
    <w:rPr>
      <w:b/>
      <w:i/>
      <w:sz w:val="21"/>
    </w:rPr>
  </w:style>
  <w:style w:type="paragraph" w:styleId="Heading8">
    <w:name w:val="heading 8"/>
    <w:basedOn w:val="Normal"/>
    <w:next w:val="Normal"/>
    <w:link w:val="Heading8Char"/>
    <w:qFormat/>
    <w:rsid w:val="000C398F"/>
    <w:pPr>
      <w:keepNext/>
      <w:jc w:val="left"/>
      <w:outlineLvl w:val="7"/>
    </w:pPr>
    <w:rPr>
      <w:i/>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98F"/>
    <w:rPr>
      <w:rFonts w:eastAsia="Times New Roman" w:cs="Times New Roman"/>
      <w:b/>
      <w:szCs w:val="20"/>
    </w:rPr>
  </w:style>
  <w:style w:type="character" w:customStyle="1" w:styleId="Heading2Char">
    <w:name w:val="Heading 2 Char"/>
    <w:basedOn w:val="DefaultParagraphFont"/>
    <w:link w:val="Heading2"/>
    <w:rsid w:val="000C398F"/>
    <w:rPr>
      <w:rFonts w:eastAsia="Times New Roman" w:cs="Times New Roman"/>
      <w:b/>
      <w:sz w:val="16"/>
      <w:szCs w:val="20"/>
    </w:rPr>
  </w:style>
  <w:style w:type="character" w:customStyle="1" w:styleId="Heading4Char">
    <w:name w:val="Heading 4 Char"/>
    <w:basedOn w:val="DefaultParagraphFont"/>
    <w:link w:val="Heading4"/>
    <w:rsid w:val="000C398F"/>
    <w:rPr>
      <w:rFonts w:eastAsia="Times New Roman" w:cs="Times New Roman"/>
      <w:sz w:val="20"/>
      <w:szCs w:val="20"/>
    </w:rPr>
  </w:style>
  <w:style w:type="character" w:customStyle="1" w:styleId="Heading5Char">
    <w:name w:val="Heading 5 Char"/>
    <w:basedOn w:val="DefaultParagraphFont"/>
    <w:link w:val="Heading5"/>
    <w:rsid w:val="000C398F"/>
    <w:rPr>
      <w:rFonts w:eastAsia="Times New Roman" w:cs="Times New Roman"/>
      <w:b/>
      <w:i/>
      <w:sz w:val="18"/>
      <w:szCs w:val="20"/>
    </w:rPr>
  </w:style>
  <w:style w:type="character" w:customStyle="1" w:styleId="Heading7Char">
    <w:name w:val="Heading 7 Char"/>
    <w:basedOn w:val="DefaultParagraphFont"/>
    <w:link w:val="Heading7"/>
    <w:rsid w:val="000C398F"/>
    <w:rPr>
      <w:rFonts w:eastAsia="Times New Roman" w:cs="Times New Roman"/>
      <w:b/>
      <w:i/>
      <w:szCs w:val="20"/>
    </w:rPr>
  </w:style>
  <w:style w:type="character" w:customStyle="1" w:styleId="Heading8Char">
    <w:name w:val="Heading 8 Char"/>
    <w:basedOn w:val="DefaultParagraphFont"/>
    <w:link w:val="Heading8"/>
    <w:rsid w:val="000C398F"/>
    <w:rPr>
      <w:rFonts w:eastAsia="Times New Roman" w:cs="Times New Roman"/>
      <w:i/>
      <w:szCs w:val="20"/>
      <w:u w:val="single"/>
    </w:rPr>
  </w:style>
  <w:style w:type="paragraph" w:styleId="BodyText">
    <w:name w:val="Body Text"/>
    <w:basedOn w:val="Normal"/>
    <w:link w:val="BodyTextChar"/>
    <w:rsid w:val="000C398F"/>
    <w:pPr>
      <w:autoSpaceDE w:val="0"/>
      <w:autoSpaceDN w:val="0"/>
      <w:adjustRightInd w:val="0"/>
      <w:jc w:val="left"/>
    </w:pPr>
    <w:rPr>
      <w:i/>
      <w:sz w:val="21"/>
      <w:lang w:val="en-US"/>
    </w:rPr>
  </w:style>
  <w:style w:type="character" w:customStyle="1" w:styleId="BodyTextChar">
    <w:name w:val="Body Text Char"/>
    <w:basedOn w:val="DefaultParagraphFont"/>
    <w:link w:val="BodyText"/>
    <w:rsid w:val="000C398F"/>
    <w:rPr>
      <w:rFonts w:eastAsia="Times New Roman" w:cs="Times New Roman"/>
      <w:i/>
      <w:szCs w:val="20"/>
      <w:lang w:val="en-US"/>
    </w:rPr>
  </w:style>
  <w:style w:type="paragraph" w:styleId="Header">
    <w:name w:val="header"/>
    <w:basedOn w:val="Normal"/>
    <w:link w:val="HeaderChar"/>
    <w:rsid w:val="000C398F"/>
    <w:pPr>
      <w:tabs>
        <w:tab w:val="center" w:pos="4153"/>
        <w:tab w:val="right" w:pos="8306"/>
      </w:tabs>
      <w:jc w:val="left"/>
    </w:pPr>
    <w:rPr>
      <w:sz w:val="21"/>
    </w:rPr>
  </w:style>
  <w:style w:type="character" w:customStyle="1" w:styleId="HeaderChar">
    <w:name w:val="Header Char"/>
    <w:basedOn w:val="DefaultParagraphFont"/>
    <w:link w:val="Header"/>
    <w:rsid w:val="000C398F"/>
    <w:rPr>
      <w:rFonts w:eastAsia="Times New Roman" w:cs="Times New Roman"/>
      <w:szCs w:val="20"/>
    </w:rPr>
  </w:style>
  <w:style w:type="paragraph" w:styleId="Footer">
    <w:name w:val="footer"/>
    <w:basedOn w:val="Normal"/>
    <w:link w:val="FooterChar"/>
    <w:rsid w:val="000C398F"/>
    <w:pPr>
      <w:tabs>
        <w:tab w:val="center" w:pos="4153"/>
        <w:tab w:val="right" w:pos="8306"/>
      </w:tabs>
      <w:jc w:val="left"/>
    </w:pPr>
    <w:rPr>
      <w:sz w:val="21"/>
    </w:rPr>
  </w:style>
  <w:style w:type="character" w:customStyle="1" w:styleId="FooterChar">
    <w:name w:val="Footer Char"/>
    <w:basedOn w:val="DefaultParagraphFont"/>
    <w:link w:val="Footer"/>
    <w:rsid w:val="000C398F"/>
    <w:rPr>
      <w:rFonts w:eastAsia="Times New Roman" w:cs="Times New Roman"/>
      <w:szCs w:val="20"/>
    </w:rPr>
  </w:style>
  <w:style w:type="paragraph" w:customStyle="1" w:styleId="p7">
    <w:name w:val="p7"/>
    <w:basedOn w:val="Normal"/>
    <w:rsid w:val="000C398F"/>
    <w:pPr>
      <w:widowControl w:val="0"/>
      <w:autoSpaceDE w:val="0"/>
      <w:autoSpaceDN w:val="0"/>
      <w:adjustRightInd w:val="0"/>
      <w:ind w:left="987" w:hanging="453"/>
      <w:jc w:val="left"/>
    </w:pPr>
    <w:rPr>
      <w:rFonts w:ascii="Times New Roman" w:hAnsi="Times New Roman"/>
      <w:lang w:val="en-US"/>
    </w:rPr>
  </w:style>
  <w:style w:type="paragraph" w:styleId="BalloonText">
    <w:name w:val="Balloon Text"/>
    <w:basedOn w:val="Normal"/>
    <w:link w:val="BalloonTextChar"/>
    <w:uiPriority w:val="99"/>
    <w:unhideWhenUsed/>
    <w:rsid w:val="000C398F"/>
    <w:rPr>
      <w:rFonts w:ascii="Tahoma" w:hAnsi="Tahoma" w:cs="Tahoma"/>
      <w:sz w:val="16"/>
      <w:szCs w:val="16"/>
    </w:rPr>
  </w:style>
  <w:style w:type="character" w:customStyle="1" w:styleId="BalloonTextChar">
    <w:name w:val="Balloon Text Char"/>
    <w:basedOn w:val="DefaultParagraphFont"/>
    <w:link w:val="BalloonText"/>
    <w:uiPriority w:val="99"/>
    <w:rsid w:val="000C398F"/>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C398F"/>
    <w:pPr>
      <w:spacing w:after="120" w:line="480" w:lineRule="auto"/>
      <w:ind w:left="283"/>
    </w:pPr>
  </w:style>
  <w:style w:type="character" w:customStyle="1" w:styleId="BodyTextIndent2Char">
    <w:name w:val="Body Text Indent 2 Char"/>
    <w:basedOn w:val="DefaultParagraphFont"/>
    <w:link w:val="BodyTextIndent2"/>
    <w:uiPriority w:val="99"/>
    <w:semiHidden/>
    <w:rsid w:val="000C398F"/>
    <w:rPr>
      <w:rFonts w:eastAsia="Times New Roman" w:cs="Times New Roman"/>
      <w:sz w:val="20"/>
      <w:szCs w:val="20"/>
    </w:rPr>
  </w:style>
  <w:style w:type="paragraph" w:styleId="BodyText2">
    <w:name w:val="Body Text 2"/>
    <w:basedOn w:val="Normal"/>
    <w:link w:val="BodyText2Char"/>
    <w:uiPriority w:val="99"/>
    <w:semiHidden/>
    <w:unhideWhenUsed/>
    <w:rsid w:val="000C398F"/>
    <w:pPr>
      <w:spacing w:after="120" w:line="480" w:lineRule="auto"/>
    </w:pPr>
  </w:style>
  <w:style w:type="character" w:customStyle="1" w:styleId="BodyText2Char">
    <w:name w:val="Body Text 2 Char"/>
    <w:basedOn w:val="DefaultParagraphFont"/>
    <w:link w:val="BodyText2"/>
    <w:uiPriority w:val="99"/>
    <w:semiHidden/>
    <w:rsid w:val="000C398F"/>
    <w:rPr>
      <w:rFonts w:eastAsia="Times New Roman" w:cs="Times New Roman"/>
      <w:sz w:val="20"/>
      <w:szCs w:val="20"/>
    </w:rPr>
  </w:style>
  <w:style w:type="paragraph" w:styleId="BodyText3">
    <w:name w:val="Body Text 3"/>
    <w:basedOn w:val="Normal"/>
    <w:link w:val="BodyText3Char"/>
    <w:uiPriority w:val="99"/>
    <w:unhideWhenUsed/>
    <w:rsid w:val="000C398F"/>
    <w:pPr>
      <w:spacing w:after="120"/>
    </w:pPr>
    <w:rPr>
      <w:sz w:val="16"/>
      <w:szCs w:val="16"/>
    </w:rPr>
  </w:style>
  <w:style w:type="character" w:customStyle="1" w:styleId="BodyText3Char">
    <w:name w:val="Body Text 3 Char"/>
    <w:basedOn w:val="DefaultParagraphFont"/>
    <w:link w:val="BodyText3"/>
    <w:uiPriority w:val="99"/>
    <w:rsid w:val="000C398F"/>
    <w:rPr>
      <w:rFonts w:eastAsia="Times New Roman" w:cs="Times New Roman"/>
      <w:sz w:val="16"/>
      <w:szCs w:val="16"/>
    </w:rPr>
  </w:style>
  <w:style w:type="table" w:styleId="TableGrid">
    <w:name w:val="Table Grid"/>
    <w:basedOn w:val="TableNormal"/>
    <w:uiPriority w:val="59"/>
    <w:rsid w:val="007D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38CC"/>
    <w:rPr>
      <w:rFonts w:eastAsia="Times New Roman" w:cs="Times New Roman"/>
      <w:b/>
      <w:sz w:val="18"/>
      <w:szCs w:val="18"/>
    </w:rPr>
  </w:style>
  <w:style w:type="character" w:styleId="Hyperlink">
    <w:name w:val="Hyperlink"/>
    <w:basedOn w:val="DefaultParagraphFont"/>
    <w:uiPriority w:val="99"/>
    <w:unhideWhenUsed/>
    <w:rsid w:val="00854065"/>
    <w:rPr>
      <w:color w:val="0000FF" w:themeColor="hyperlink"/>
      <w:u w:val="single"/>
    </w:rPr>
  </w:style>
  <w:style w:type="character" w:customStyle="1" w:styleId="Heading6Char">
    <w:name w:val="Heading 6 Char"/>
    <w:basedOn w:val="DefaultParagraphFont"/>
    <w:link w:val="Heading6"/>
    <w:uiPriority w:val="9"/>
    <w:rsid w:val="008A397B"/>
    <w:rPr>
      <w:rFonts w:eastAsia="Times New Roman" w:cs="Times New Roman"/>
      <w:b/>
      <w:sz w:val="16"/>
      <w:szCs w:val="16"/>
    </w:rPr>
  </w:style>
  <w:style w:type="paragraph" w:styleId="NoSpacing">
    <w:name w:val="No Spacing"/>
    <w:uiPriority w:val="1"/>
    <w:qFormat/>
    <w:rsid w:val="00502A99"/>
    <w:pPr>
      <w:jc w:val="both"/>
    </w:pPr>
    <w:rPr>
      <w:rFonts w:eastAsia="Times New Roman" w:cs="Times New Roman"/>
      <w:sz w:val="20"/>
      <w:szCs w:val="20"/>
    </w:rPr>
  </w:style>
  <w:style w:type="character" w:styleId="FollowedHyperlink">
    <w:name w:val="FollowedHyperlink"/>
    <w:basedOn w:val="DefaultParagraphFont"/>
    <w:uiPriority w:val="99"/>
    <w:semiHidden/>
    <w:unhideWhenUsed/>
    <w:rsid w:val="00A95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ships.co.uk" TargetMode="External"/><Relationship Id="rId13" Type="http://schemas.openxmlformats.org/officeDocument/2006/relationships/hyperlink" Target="https://ico.org.uk/about-the-ico/what-we-do/register-of-data-controllers/"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yperlink" Target="https://www.fca.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er.fca.org.uk/" TargetMode="External"/><Relationship Id="rId5" Type="http://schemas.openxmlformats.org/officeDocument/2006/relationships/footnotes" Target="footnotes.xml"/><Relationship Id="rId15" Type="http://schemas.openxmlformats.org/officeDocument/2006/relationships/hyperlink" Target="mailto:jeffo1000@live.co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edr.com/sol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ATEB Business Solutions Ltd</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 Reynolds</dc:creator>
  <cp:lastModifiedBy>Stephen Purvis</cp:lastModifiedBy>
  <cp:revision>2</cp:revision>
  <cp:lastPrinted>2016-06-29T15:59:00Z</cp:lastPrinted>
  <dcterms:created xsi:type="dcterms:W3CDTF">2020-11-18T17:22:00Z</dcterms:created>
  <dcterms:modified xsi:type="dcterms:W3CDTF">2020-11-18T17:22:00Z</dcterms:modified>
</cp:coreProperties>
</file>